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A905D" w14:textId="77777777" w:rsidR="004D0904" w:rsidRDefault="004D0904" w:rsidP="004D0904">
      <w:pPr>
        <w:pStyle w:val="Introduction"/>
        <w:rPr>
          <w:rFonts w:cs="Arial"/>
        </w:rPr>
      </w:pPr>
      <w:r>
        <w:rPr>
          <w:rFonts w:cs="Arial"/>
          <w:noProof/>
          <w:lang w:eastAsia="en-GB"/>
        </w:rPr>
        <w:drawing>
          <wp:anchor distT="0" distB="0" distL="114300" distR="114300" simplePos="0" relativeHeight="251659264" behindDoc="0" locked="0" layoutInCell="1" allowOverlap="1" wp14:anchorId="4D9CB410" wp14:editId="0FB49FD5">
            <wp:simplePos x="0" y="0"/>
            <wp:positionH relativeFrom="column">
              <wp:posOffset>1423035</wp:posOffset>
            </wp:positionH>
            <wp:positionV relativeFrom="paragraph">
              <wp:posOffset>-911860</wp:posOffset>
            </wp:positionV>
            <wp:extent cx="2638425" cy="1685925"/>
            <wp:effectExtent l="0" t="0" r="0" b="0"/>
            <wp:wrapNone/>
            <wp:docPr id="2" name="Picture 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8425" cy="1685925"/>
                    </a:xfrm>
                    <a:prstGeom prst="rect">
                      <a:avLst/>
                    </a:prstGeom>
                    <a:noFill/>
                  </pic:spPr>
                </pic:pic>
              </a:graphicData>
            </a:graphic>
            <wp14:sizeRelH relativeFrom="page">
              <wp14:pctWidth>0</wp14:pctWidth>
            </wp14:sizeRelH>
            <wp14:sizeRelV relativeFrom="page">
              <wp14:pctHeight>0</wp14:pctHeight>
            </wp14:sizeRelV>
          </wp:anchor>
        </w:drawing>
      </w:r>
    </w:p>
    <w:p w14:paraId="3F81496E" w14:textId="77777777" w:rsidR="004D0904" w:rsidRDefault="004D0904" w:rsidP="004D0904">
      <w:pPr>
        <w:pStyle w:val="Introduction"/>
        <w:spacing w:after="0"/>
        <w:rPr>
          <w:rFonts w:cs="Arial"/>
        </w:rPr>
      </w:pPr>
    </w:p>
    <w:p w14:paraId="5DEACE5C" w14:textId="77777777" w:rsidR="004D0904" w:rsidRDefault="004D0904" w:rsidP="004D0904">
      <w:pPr>
        <w:pStyle w:val="Introduction"/>
        <w:spacing w:after="120"/>
        <w:rPr>
          <w:rFonts w:cs="Arial"/>
        </w:rPr>
      </w:pPr>
    </w:p>
    <w:p w14:paraId="13FB919E" w14:textId="77777777" w:rsidR="004D0904" w:rsidRDefault="004D0904" w:rsidP="004D0904">
      <w:pPr>
        <w:pStyle w:val="Introduction"/>
        <w:tabs>
          <w:tab w:val="clear" w:pos="720"/>
          <w:tab w:val="clear" w:pos="2160"/>
          <w:tab w:val="clear" w:pos="2880"/>
          <w:tab w:val="clear" w:pos="4680"/>
          <w:tab w:val="clear" w:pos="5400"/>
          <w:tab w:val="clear" w:pos="9000"/>
        </w:tabs>
        <w:spacing w:after="0"/>
        <w:rPr>
          <w:rFonts w:cs="Arial"/>
        </w:rPr>
      </w:pPr>
      <w:r>
        <w:rPr>
          <w:rFonts w:cs="Arial"/>
        </w:rPr>
        <w:tab/>
      </w:r>
    </w:p>
    <w:p w14:paraId="350E06FB" w14:textId="77777777" w:rsidR="004D0904" w:rsidRPr="001721D7" w:rsidRDefault="004D0904" w:rsidP="004D0904">
      <w:pPr>
        <w:pStyle w:val="Introduction"/>
        <w:rPr>
          <w:rFonts w:cs="Arial"/>
        </w:rPr>
      </w:pPr>
      <w:r w:rsidRPr="001721D7">
        <w:rPr>
          <w:rFonts w:cs="Arial"/>
        </w:rPr>
        <w:t>RESPONSE FORM</w:t>
      </w:r>
    </w:p>
    <w:p w14:paraId="762EA7F1" w14:textId="1A83DE4B" w:rsidR="004D0904" w:rsidRPr="00A51E23" w:rsidRDefault="004D0904" w:rsidP="004D0904">
      <w:pPr>
        <w:pStyle w:val="Introduction"/>
        <w:spacing w:after="120"/>
        <w:rPr>
          <w:rFonts w:cs="Arial"/>
          <w:szCs w:val="22"/>
        </w:rPr>
      </w:pPr>
      <w:r w:rsidRPr="001721D7">
        <w:rPr>
          <w:rFonts w:cs="Arial"/>
        </w:rPr>
        <w:t>DISCUSSION PAPER ON</w:t>
      </w:r>
      <w:r>
        <w:rPr>
          <w:rFonts w:cs="Arial"/>
        </w:rPr>
        <w:t xml:space="preserve"> TENEMENT LAW: </w:t>
      </w:r>
      <w:r>
        <w:rPr>
          <w:szCs w:val="22"/>
        </w:rPr>
        <w:t>COMPULSORY OWNERS’ ASSOCIATIONS</w:t>
      </w:r>
    </w:p>
    <w:p w14:paraId="76EDC3CE" w14:textId="77777777" w:rsidR="004D0904" w:rsidRPr="001721D7" w:rsidRDefault="004D0904" w:rsidP="004D0904">
      <w:pPr>
        <w:spacing w:after="0" w:line="240" w:lineRule="auto"/>
        <w:rPr>
          <w:rFonts w:cs="Arial"/>
          <w:b/>
        </w:rPr>
      </w:pPr>
    </w:p>
    <w:p w14:paraId="1A7DAE66" w14:textId="77777777" w:rsidR="004D0904" w:rsidRDefault="004D0904" w:rsidP="004D0904">
      <w:pPr>
        <w:spacing w:after="0" w:line="240" w:lineRule="auto"/>
        <w:rPr>
          <w:rFonts w:cs="Arial"/>
        </w:rPr>
      </w:pPr>
      <w:r w:rsidRPr="001721D7">
        <w:rPr>
          <w:rFonts w:cs="Arial"/>
        </w:rPr>
        <w:t>We hope that by using this form it will be easier for you to respond to the proposals or quest</w:t>
      </w:r>
      <w:r>
        <w:rPr>
          <w:rFonts w:cs="Arial"/>
        </w:rPr>
        <w:t>ions set out in the Discussion P</w:t>
      </w:r>
      <w:r w:rsidRPr="001721D7">
        <w:rPr>
          <w:rFonts w:cs="Arial"/>
        </w:rPr>
        <w:t xml:space="preserve">aper.  </w:t>
      </w:r>
      <w:r w:rsidRPr="00E41BBB">
        <w:rPr>
          <w:rFonts w:cs="Arial"/>
        </w:rPr>
        <w:t>Respondents who wish to address only some of th</w:t>
      </w:r>
      <w:r>
        <w:rPr>
          <w:rFonts w:cs="Arial"/>
        </w:rPr>
        <w:t xml:space="preserve">e questions and proposals </w:t>
      </w:r>
      <w:r w:rsidRPr="00E41BBB">
        <w:rPr>
          <w:rFonts w:cs="Arial"/>
        </w:rPr>
        <w:t>may do so.</w:t>
      </w:r>
      <w:r>
        <w:rPr>
          <w:rFonts w:cs="Arial"/>
        </w:rPr>
        <w:t xml:space="preserve">  </w:t>
      </w:r>
      <w:r w:rsidRPr="001721D7">
        <w:rPr>
          <w:rFonts w:cs="Arial"/>
        </w:rPr>
        <w:t>The form reproduces the proposals/questions as summarised at the end of the paper and allows you to enter comments in a box after each one.  At the end of the form, there is also space for any general comments you may have.</w:t>
      </w:r>
    </w:p>
    <w:p w14:paraId="62983C92" w14:textId="77777777" w:rsidR="004D0904" w:rsidRDefault="004D0904" w:rsidP="004D0904">
      <w:pPr>
        <w:spacing w:after="0" w:line="240" w:lineRule="auto"/>
        <w:rPr>
          <w:rFonts w:cs="Arial"/>
        </w:rPr>
      </w:pPr>
    </w:p>
    <w:p w14:paraId="05588BC1" w14:textId="77777777" w:rsidR="004D0904" w:rsidRPr="00193A11" w:rsidRDefault="004D0904" w:rsidP="004D0904">
      <w:pPr>
        <w:spacing w:after="0" w:line="240" w:lineRule="auto"/>
        <w:rPr>
          <w:rFonts w:cs="Arial"/>
        </w:rPr>
      </w:pPr>
      <w:r w:rsidRPr="00193A11">
        <w:rPr>
          <w:rFonts w:cs="Arial"/>
        </w:rPr>
        <w:t xml:space="preserve">Please note that information about this Discussion Paper, including copies of responses, may be made available in terms of the Freedom of Information (Scotland) Act 2002.  Any confidential response will be dealt with in accordance with the 2002 Act.  </w:t>
      </w:r>
    </w:p>
    <w:p w14:paraId="30F60F01" w14:textId="77777777" w:rsidR="004D0904" w:rsidRPr="00193A11" w:rsidRDefault="004D0904" w:rsidP="004D0904">
      <w:pPr>
        <w:spacing w:after="0" w:line="240" w:lineRule="auto"/>
        <w:rPr>
          <w:rFonts w:cs="Arial"/>
        </w:rPr>
      </w:pPr>
      <w:r w:rsidRPr="00193A11">
        <w:rPr>
          <w:rFonts w:cs="Arial"/>
        </w:rPr>
        <w:t xml:space="preserve"> </w:t>
      </w:r>
    </w:p>
    <w:p w14:paraId="6AAA736D" w14:textId="77777777" w:rsidR="004D0904" w:rsidRDefault="004D0904" w:rsidP="004D0904">
      <w:pPr>
        <w:spacing w:after="0" w:line="240" w:lineRule="auto"/>
        <w:rPr>
          <w:rFonts w:cs="Arial"/>
        </w:rPr>
      </w:pPr>
      <w:r w:rsidRPr="00193A11">
        <w:rPr>
          <w:rFonts w:cs="Arial"/>
        </w:rPr>
        <w:t>We may also (i) publish responses on our website (either in full or in some other way such as re-formatted or summarised); and (ii) attribute comments and publish a list of respondents' names.</w:t>
      </w:r>
    </w:p>
    <w:p w14:paraId="281B032D" w14:textId="77777777" w:rsidR="004D0904" w:rsidRDefault="004D0904" w:rsidP="004D0904">
      <w:pPr>
        <w:spacing w:after="0" w:line="240" w:lineRule="auto"/>
        <w:rPr>
          <w:rFonts w:cs="Arial"/>
        </w:rPr>
      </w:pPr>
    </w:p>
    <w:p w14:paraId="2F55A260" w14:textId="77777777" w:rsidR="004D0904" w:rsidRPr="00CE29B3" w:rsidRDefault="004D0904" w:rsidP="004D0904">
      <w:pPr>
        <w:spacing w:after="0" w:line="240" w:lineRule="auto"/>
        <w:rPr>
          <w:rFonts w:cs="Arial"/>
          <w:szCs w:val="22"/>
        </w:rPr>
      </w:pPr>
      <w:r w:rsidRPr="00CE29B3">
        <w:rPr>
          <w:rFonts w:cs="Arial"/>
          <w:szCs w:val="22"/>
        </w:rPr>
        <w:t xml:space="preserve">In order to access any box for comments, press the shortcut key F11 and it will take you to the next box you wish to enter text into.  If you are commenting on only a few of the proposals, continue using F11 until you arrive at the box you wish to access. To return to a previous box press </w:t>
      </w:r>
      <w:proofErr w:type="spellStart"/>
      <w:r w:rsidRPr="00CE29B3">
        <w:rPr>
          <w:rFonts w:cs="Arial"/>
          <w:szCs w:val="22"/>
        </w:rPr>
        <w:t>Ctrl+Page</w:t>
      </w:r>
      <w:proofErr w:type="spellEnd"/>
      <w:r w:rsidRPr="00CE29B3">
        <w:rPr>
          <w:rFonts w:cs="Arial"/>
          <w:szCs w:val="22"/>
        </w:rPr>
        <w:t xml:space="preserve"> Up or press </w:t>
      </w:r>
      <w:proofErr w:type="spellStart"/>
      <w:r w:rsidRPr="00CE29B3">
        <w:rPr>
          <w:rFonts w:cs="Arial"/>
          <w:szCs w:val="22"/>
        </w:rPr>
        <w:t>Ctrl+Home</w:t>
      </w:r>
      <w:proofErr w:type="spellEnd"/>
      <w:r w:rsidRPr="00CE29B3">
        <w:rPr>
          <w:rFonts w:cs="Arial"/>
          <w:szCs w:val="22"/>
        </w:rPr>
        <w:t xml:space="preserve"> to return to the beginning of the form.</w:t>
      </w:r>
    </w:p>
    <w:p w14:paraId="03430C3A" w14:textId="77777777" w:rsidR="004D0904" w:rsidRPr="00CE29B3" w:rsidRDefault="004D0904" w:rsidP="004D0904">
      <w:pPr>
        <w:spacing w:after="0" w:line="240" w:lineRule="auto"/>
        <w:rPr>
          <w:rFonts w:cs="Arial"/>
          <w:szCs w:val="22"/>
        </w:rPr>
      </w:pPr>
    </w:p>
    <w:p w14:paraId="3E38CE42" w14:textId="77777777" w:rsidR="004D0904" w:rsidRPr="00CE29B3" w:rsidRDefault="004D0904" w:rsidP="004D0904">
      <w:pPr>
        <w:spacing w:after="0" w:line="240" w:lineRule="auto"/>
        <w:rPr>
          <w:rFonts w:cs="Arial"/>
          <w:szCs w:val="22"/>
        </w:rPr>
      </w:pPr>
      <w:r w:rsidRPr="00CE29B3">
        <w:rPr>
          <w:rFonts w:cs="Arial"/>
          <w:szCs w:val="22"/>
        </w:rPr>
        <w:t xml:space="preserve">Please save the completed response form to your own system as a Word document and send it as an email attachment to </w:t>
      </w:r>
      <w:hyperlink r:id="rId6" w:history="1">
        <w:r>
          <w:rPr>
            <w:rStyle w:val="Hyperlink"/>
            <w:rFonts w:cs="Arial"/>
            <w:szCs w:val="22"/>
          </w:rPr>
          <w:t>info@scotlawcom.gov.uk</w:t>
        </w:r>
      </w:hyperlink>
      <w:r w:rsidRPr="00CE29B3">
        <w:rPr>
          <w:rFonts w:cs="Arial"/>
          <w:szCs w:val="22"/>
        </w:rPr>
        <w:t>.</w:t>
      </w:r>
      <w:r>
        <w:rPr>
          <w:rFonts w:cs="Arial"/>
          <w:szCs w:val="22"/>
        </w:rPr>
        <w:t xml:space="preserve"> </w:t>
      </w:r>
      <w:r w:rsidRPr="00193A11">
        <w:rPr>
          <w:rFonts w:cs="Arial"/>
          <w:szCs w:val="22"/>
        </w:rPr>
        <w:t xml:space="preserve">Comments not on the response form may be submitted via said email address or by using the </w:t>
      </w:r>
      <w:hyperlink r:id="rId7" w:anchor="sendcomments" w:tgtFrame="_blank" w:history="1">
        <w:r w:rsidRPr="00C539FD">
          <w:rPr>
            <w:rStyle w:val="Hyperlink"/>
            <w:rFonts w:cs="Arial"/>
            <w:szCs w:val="22"/>
          </w:rPr>
          <w:t>general comments form</w:t>
        </w:r>
      </w:hyperlink>
      <w:r>
        <w:rPr>
          <w:rFonts w:cs="Arial"/>
          <w:szCs w:val="22"/>
        </w:rPr>
        <w:t xml:space="preserve"> on our website</w:t>
      </w:r>
      <w:r w:rsidRPr="00193A11">
        <w:rPr>
          <w:rFonts w:cs="Arial"/>
          <w:szCs w:val="22"/>
        </w:rPr>
        <w:t>. If you prefer you can send comments by post to the</w:t>
      </w:r>
      <w:r w:rsidRPr="00CE29B3">
        <w:rPr>
          <w:rFonts w:cs="Arial"/>
          <w:szCs w:val="22"/>
        </w:rPr>
        <w:t xml:space="preserve"> Scottish Law Commission, </w:t>
      </w:r>
      <w:r>
        <w:rPr>
          <w:rFonts w:cs="Arial"/>
          <w:szCs w:val="22"/>
        </w:rPr>
        <w:t>Parliament House, 11 Parliament Square, Edinburgh EH1 1RQ</w:t>
      </w:r>
    </w:p>
    <w:p w14:paraId="244D94DE" w14:textId="77777777" w:rsidR="004D0904" w:rsidRPr="001721D7" w:rsidRDefault="004D0904" w:rsidP="004D0904">
      <w:pPr>
        <w:spacing w:after="0" w:line="240" w:lineRule="auto"/>
        <w:rPr>
          <w:rFonts w:cs="Arial"/>
          <w:b/>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24DA0619" w14:textId="77777777" w:rsidTr="004D0904">
        <w:tc>
          <w:tcPr>
            <w:tcW w:w="9245" w:type="dxa"/>
          </w:tcPr>
          <w:p w14:paraId="4F54DFCA" w14:textId="77777777" w:rsidR="004D0904" w:rsidRPr="001721D7" w:rsidRDefault="004D0904" w:rsidP="00730646">
            <w:pPr>
              <w:spacing w:after="0" w:line="240" w:lineRule="auto"/>
              <w:rPr>
                <w:rFonts w:cs="Arial"/>
                <w:b/>
              </w:rPr>
            </w:pPr>
          </w:p>
          <w:p w14:paraId="061A2BBE" w14:textId="77777777" w:rsidR="004D0904" w:rsidRPr="001721D7" w:rsidRDefault="004D0904" w:rsidP="00730646">
            <w:pPr>
              <w:spacing w:after="0" w:line="240" w:lineRule="auto"/>
              <w:rPr>
                <w:rFonts w:cs="Arial"/>
                <w:b/>
              </w:rPr>
            </w:pPr>
            <w:r w:rsidRPr="001721D7">
              <w:rPr>
                <w:rFonts w:cs="Arial"/>
                <w:b/>
              </w:rPr>
              <w:t>Name:</w:t>
            </w:r>
          </w:p>
          <w:p w14:paraId="350CC5F5" w14:textId="77777777" w:rsidR="004D0904" w:rsidRPr="001721D7" w:rsidRDefault="004D0904" w:rsidP="00730646">
            <w:pPr>
              <w:spacing w:after="0" w:line="240" w:lineRule="auto"/>
              <w:rPr>
                <w:rFonts w:cs="Arial"/>
                <w:b/>
              </w:rPr>
            </w:pPr>
          </w:p>
          <w:p w14:paraId="461308BE" w14:textId="77777777" w:rsidR="004D0904" w:rsidRPr="001721D7" w:rsidRDefault="004D0904" w:rsidP="00730646">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p w14:paraId="63433877" w14:textId="77777777" w:rsidR="004D0904" w:rsidRPr="001721D7" w:rsidRDefault="004D0904" w:rsidP="00730646">
            <w:pPr>
              <w:spacing w:after="0" w:line="240" w:lineRule="auto"/>
              <w:rPr>
                <w:rFonts w:cs="Arial"/>
                <w:b/>
              </w:rPr>
            </w:pPr>
          </w:p>
        </w:tc>
      </w:tr>
      <w:tr w:rsidR="004D0904" w:rsidRPr="001721D7" w14:paraId="2F2896FF" w14:textId="77777777" w:rsidTr="004D0904">
        <w:tc>
          <w:tcPr>
            <w:tcW w:w="9245" w:type="dxa"/>
          </w:tcPr>
          <w:p w14:paraId="5B28B0E4" w14:textId="77777777" w:rsidR="004D0904" w:rsidRPr="001721D7" w:rsidRDefault="004D0904" w:rsidP="00730646">
            <w:pPr>
              <w:spacing w:after="0" w:line="240" w:lineRule="auto"/>
              <w:rPr>
                <w:rFonts w:cs="Arial"/>
                <w:b/>
              </w:rPr>
            </w:pPr>
          </w:p>
          <w:p w14:paraId="4317036E" w14:textId="77777777" w:rsidR="004D0904" w:rsidRPr="001721D7" w:rsidRDefault="004D0904" w:rsidP="00730646">
            <w:pPr>
              <w:spacing w:after="0" w:line="240" w:lineRule="auto"/>
              <w:rPr>
                <w:rFonts w:cs="Arial"/>
                <w:b/>
              </w:rPr>
            </w:pPr>
            <w:r w:rsidRPr="001721D7">
              <w:rPr>
                <w:rFonts w:cs="Arial"/>
                <w:b/>
              </w:rPr>
              <w:t>Organisation:</w:t>
            </w:r>
          </w:p>
          <w:p w14:paraId="64EB5C50" w14:textId="77777777" w:rsidR="004D0904" w:rsidRPr="001721D7" w:rsidRDefault="004D0904" w:rsidP="00730646">
            <w:pPr>
              <w:spacing w:after="0" w:line="240" w:lineRule="auto"/>
              <w:rPr>
                <w:rFonts w:cs="Arial"/>
                <w:b/>
              </w:rPr>
            </w:pPr>
          </w:p>
          <w:p w14:paraId="34416299" w14:textId="77777777" w:rsidR="004D0904" w:rsidRPr="001721D7" w:rsidRDefault="004D0904" w:rsidP="00730646">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p w14:paraId="4B7052E2" w14:textId="77777777" w:rsidR="004D0904" w:rsidRPr="001721D7" w:rsidRDefault="004D0904" w:rsidP="00730646">
            <w:pPr>
              <w:spacing w:after="0" w:line="240" w:lineRule="auto"/>
              <w:rPr>
                <w:rFonts w:cs="Arial"/>
                <w:b/>
              </w:rPr>
            </w:pPr>
          </w:p>
        </w:tc>
      </w:tr>
      <w:tr w:rsidR="004D0904" w:rsidRPr="001721D7" w14:paraId="46A0BDF2" w14:textId="77777777" w:rsidTr="004D0904">
        <w:tc>
          <w:tcPr>
            <w:tcW w:w="9245" w:type="dxa"/>
          </w:tcPr>
          <w:p w14:paraId="433587E2" w14:textId="77777777" w:rsidR="004D0904" w:rsidRPr="001721D7" w:rsidRDefault="004D0904" w:rsidP="00730646">
            <w:pPr>
              <w:spacing w:after="0" w:line="240" w:lineRule="auto"/>
              <w:rPr>
                <w:rFonts w:cs="Arial"/>
                <w:b/>
              </w:rPr>
            </w:pPr>
          </w:p>
          <w:p w14:paraId="77AABB5F" w14:textId="77777777" w:rsidR="004D0904" w:rsidRPr="001721D7" w:rsidRDefault="004D0904" w:rsidP="00730646">
            <w:pPr>
              <w:spacing w:after="0" w:line="240" w:lineRule="auto"/>
              <w:rPr>
                <w:rFonts w:cs="Arial"/>
                <w:b/>
              </w:rPr>
            </w:pPr>
            <w:r w:rsidRPr="001721D7">
              <w:rPr>
                <w:rFonts w:cs="Arial"/>
                <w:b/>
              </w:rPr>
              <w:t>Address:</w:t>
            </w:r>
          </w:p>
          <w:p w14:paraId="6BE31648" w14:textId="77777777" w:rsidR="004D0904" w:rsidRPr="001721D7" w:rsidRDefault="004D0904" w:rsidP="00730646">
            <w:pPr>
              <w:spacing w:after="0" w:line="240" w:lineRule="auto"/>
              <w:rPr>
                <w:rFonts w:cs="Arial"/>
                <w:b/>
              </w:rPr>
            </w:pPr>
          </w:p>
          <w:p w14:paraId="01DAC238" w14:textId="77777777" w:rsidR="004D0904" w:rsidRPr="001721D7" w:rsidRDefault="004D0904" w:rsidP="00730646">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p w14:paraId="40598DC6" w14:textId="77777777" w:rsidR="004D0904" w:rsidRPr="001721D7" w:rsidRDefault="004D0904" w:rsidP="00730646">
            <w:pPr>
              <w:spacing w:after="0" w:line="240" w:lineRule="auto"/>
              <w:rPr>
                <w:rFonts w:cs="Arial"/>
                <w:b/>
              </w:rPr>
            </w:pPr>
          </w:p>
        </w:tc>
      </w:tr>
      <w:tr w:rsidR="004D0904" w:rsidRPr="001721D7" w14:paraId="51A8A3B2" w14:textId="77777777" w:rsidTr="004D0904">
        <w:tc>
          <w:tcPr>
            <w:tcW w:w="9245" w:type="dxa"/>
          </w:tcPr>
          <w:p w14:paraId="1FA3D5AB" w14:textId="77777777" w:rsidR="004D0904" w:rsidRPr="001721D7" w:rsidRDefault="004D0904" w:rsidP="00730646">
            <w:pPr>
              <w:spacing w:after="0" w:line="240" w:lineRule="auto"/>
              <w:rPr>
                <w:rFonts w:cs="Arial"/>
                <w:b/>
              </w:rPr>
            </w:pPr>
          </w:p>
          <w:p w14:paraId="6B48B20C" w14:textId="77777777" w:rsidR="004D0904" w:rsidRPr="001721D7" w:rsidRDefault="004D0904" w:rsidP="00730646">
            <w:pPr>
              <w:pStyle w:val="Introduction"/>
              <w:keepNext w:val="0"/>
              <w:spacing w:after="0" w:line="240" w:lineRule="auto"/>
              <w:rPr>
                <w:rFonts w:cs="Arial"/>
              </w:rPr>
            </w:pPr>
            <w:r w:rsidRPr="001721D7">
              <w:rPr>
                <w:rFonts w:cs="Arial"/>
              </w:rPr>
              <w:t>Email address:</w:t>
            </w:r>
          </w:p>
          <w:p w14:paraId="5EE367A6" w14:textId="77777777" w:rsidR="004D0904" w:rsidRPr="001721D7" w:rsidRDefault="004D0904" w:rsidP="00730646">
            <w:pPr>
              <w:spacing w:after="0" w:line="240" w:lineRule="auto"/>
              <w:rPr>
                <w:rFonts w:cs="Arial"/>
              </w:rPr>
            </w:pPr>
          </w:p>
          <w:p w14:paraId="550C3DB8" w14:textId="77777777" w:rsidR="004D0904" w:rsidRPr="001721D7" w:rsidRDefault="004D0904" w:rsidP="00730646">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1BC79636" w14:textId="77777777" w:rsidR="004D0904" w:rsidRPr="004D0904" w:rsidRDefault="004D0904" w:rsidP="004D0904">
      <w:pPr>
        <w:rPr>
          <w:b/>
          <w:bCs/>
          <w:sz w:val="32"/>
          <w:szCs w:val="32"/>
        </w:rPr>
      </w:pPr>
    </w:p>
    <w:p w14:paraId="4F1EF4B8" w14:textId="2BA1393D" w:rsidR="004D0904" w:rsidRDefault="004D0904" w:rsidP="004D0904">
      <w:pPr>
        <w:rPr>
          <w:b/>
          <w:bCs/>
          <w:sz w:val="32"/>
          <w:szCs w:val="32"/>
        </w:rPr>
      </w:pPr>
      <w:r w:rsidRPr="004D0904">
        <w:rPr>
          <w:b/>
          <w:bCs/>
          <w:sz w:val="32"/>
          <w:szCs w:val="32"/>
        </w:rPr>
        <w:t xml:space="preserve">Summary of the Questions </w:t>
      </w:r>
    </w:p>
    <w:p w14:paraId="631D970D" w14:textId="77777777" w:rsidR="004D0904" w:rsidRPr="004D0904" w:rsidRDefault="004D0904" w:rsidP="004D0904">
      <w:pPr>
        <w:rPr>
          <w:b/>
          <w:bCs/>
          <w:sz w:val="32"/>
          <w:szCs w:val="32"/>
        </w:rPr>
      </w:pPr>
    </w:p>
    <w:p w14:paraId="25E21AA3" w14:textId="5C449BEF" w:rsidR="004D0904" w:rsidRPr="00EA0A63" w:rsidRDefault="004D0904" w:rsidP="004D0904">
      <w:pPr>
        <w:pStyle w:val="Proprec"/>
        <w:numPr>
          <w:ilvl w:val="0"/>
          <w:numId w:val="10"/>
        </w:numPr>
        <w:ind w:left="709" w:hanging="709"/>
        <w:rPr>
          <w:b w:val="0"/>
          <w:bCs/>
        </w:rPr>
      </w:pPr>
      <w:r w:rsidRPr="00EA0A63">
        <w:rPr>
          <w:b w:val="0"/>
          <w:bCs/>
        </w:rPr>
        <w:t>What information or data do consultees have on the potential economic impact of any option for reform proposed in this Discussion Paper?</w:t>
      </w:r>
    </w:p>
    <w:p w14:paraId="6E24AB44" w14:textId="363EB0AD" w:rsidR="004D0904" w:rsidRDefault="004D0904" w:rsidP="004D0904">
      <w:pPr>
        <w:pStyle w:val="NumberedParagraph"/>
        <w:numPr>
          <w:ilvl w:val="0"/>
          <w:numId w:val="0"/>
        </w:numPr>
        <w:jc w:val="right"/>
      </w:pPr>
      <w:r>
        <w:tab/>
        <w:t>(Paragraph 1.35)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29CDA4BD" w14:textId="77777777" w:rsidTr="00730646">
        <w:tc>
          <w:tcPr>
            <w:tcW w:w="9245" w:type="dxa"/>
          </w:tcPr>
          <w:p w14:paraId="0E3CFFC3" w14:textId="77777777"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1</w:t>
            </w:r>
          </w:p>
          <w:p w14:paraId="552C9143"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1E0CBBDC" w14:textId="77777777" w:rsidR="004D0904" w:rsidRPr="00476F57" w:rsidRDefault="004D0904" w:rsidP="004D0904">
      <w:pPr>
        <w:pStyle w:val="NumberedParagraph"/>
        <w:numPr>
          <w:ilvl w:val="0"/>
          <w:numId w:val="0"/>
        </w:numPr>
        <w:jc w:val="right"/>
      </w:pPr>
    </w:p>
    <w:p w14:paraId="0FCB378F" w14:textId="77777777" w:rsidR="004D0904" w:rsidRPr="00EA0A63" w:rsidRDefault="004D0904" w:rsidP="004D0904">
      <w:pPr>
        <w:pStyle w:val="Proprec"/>
        <w:ind w:left="720"/>
        <w:rPr>
          <w:b w:val="0"/>
          <w:bCs/>
        </w:rPr>
      </w:pPr>
      <w:r w:rsidRPr="00EA0A63">
        <w:rPr>
          <w:b w:val="0"/>
          <w:bCs/>
        </w:rPr>
        <w:t>Do consultees envisage any non-economic impact arising from the reforms proposed in this Discussion Paper particularly as that may apply to any individual or group characteristics?</w:t>
      </w:r>
    </w:p>
    <w:p w14:paraId="021F1323" w14:textId="25C908E1" w:rsidR="004D0904" w:rsidRDefault="004D0904" w:rsidP="004D0904">
      <w:pPr>
        <w:pStyle w:val="NumberedParagraph"/>
        <w:numPr>
          <w:ilvl w:val="0"/>
          <w:numId w:val="0"/>
        </w:numPr>
        <w:jc w:val="right"/>
      </w:pPr>
      <w:r>
        <w:t>(Paragraph 1.35)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50490408" w14:textId="77777777" w:rsidTr="00730646">
        <w:tc>
          <w:tcPr>
            <w:tcW w:w="9245" w:type="dxa"/>
          </w:tcPr>
          <w:p w14:paraId="2949F9D0" w14:textId="011E04F5"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w:t>
            </w:r>
            <w:r w:rsidR="005F7EBA">
              <w:rPr>
                <w:rFonts w:cs="Arial"/>
                <w:b/>
              </w:rPr>
              <w:t>2</w:t>
            </w:r>
          </w:p>
          <w:p w14:paraId="16017097"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2C6667BF" w14:textId="77777777" w:rsidR="004D0904" w:rsidRPr="00476F57" w:rsidRDefault="004D0904" w:rsidP="004D0904">
      <w:pPr>
        <w:pStyle w:val="NumberedParagraph"/>
        <w:numPr>
          <w:ilvl w:val="0"/>
          <w:numId w:val="0"/>
        </w:numPr>
        <w:jc w:val="right"/>
      </w:pPr>
    </w:p>
    <w:p w14:paraId="7D2DE34D" w14:textId="77777777" w:rsidR="004D0904" w:rsidRPr="00EA0A63" w:rsidRDefault="004D0904" w:rsidP="004D0904">
      <w:pPr>
        <w:pStyle w:val="Proprec"/>
        <w:ind w:left="737"/>
        <w:rPr>
          <w:b w:val="0"/>
          <w:bCs/>
        </w:rPr>
      </w:pPr>
      <w:r w:rsidRPr="00EA0A63">
        <w:rPr>
          <w:b w:val="0"/>
          <w:bCs/>
        </w:rPr>
        <w:t>(a)</w:t>
      </w:r>
      <w:r w:rsidRPr="00EA0A63">
        <w:rPr>
          <w:b w:val="0"/>
          <w:bCs/>
        </w:rPr>
        <w:tab/>
        <w:t xml:space="preserve">Should the OA be subject to the following mandatory duties: </w:t>
      </w:r>
    </w:p>
    <w:p w14:paraId="64760D04" w14:textId="77777777" w:rsidR="004D0904" w:rsidRPr="00EA0A63" w:rsidRDefault="004D0904" w:rsidP="004D0904">
      <w:pPr>
        <w:pStyle w:val="Prop2ndsub-divn"/>
        <w:ind w:left="1440" w:firstLine="0"/>
        <w:rPr>
          <w:b w:val="0"/>
          <w:bCs/>
        </w:rPr>
      </w:pPr>
      <w:r w:rsidRPr="00EA0A63">
        <w:rPr>
          <w:b w:val="0"/>
          <w:bCs/>
        </w:rPr>
        <w:t>(i)</w:t>
      </w:r>
      <w:r w:rsidRPr="00EA0A63">
        <w:rPr>
          <w:b w:val="0"/>
          <w:bCs/>
        </w:rPr>
        <w:tab/>
        <w:t>To appoint a manager within six months of the position becoming vacant?</w:t>
      </w:r>
    </w:p>
    <w:p w14:paraId="1FDE2F97" w14:textId="77777777" w:rsidR="004D0904" w:rsidRPr="00EA0A63" w:rsidRDefault="004D0904" w:rsidP="004D0904">
      <w:pPr>
        <w:pStyle w:val="Prop2ndsub-divn"/>
        <w:ind w:left="1440" w:hanging="703"/>
        <w:rPr>
          <w:b w:val="0"/>
          <w:bCs/>
        </w:rPr>
      </w:pPr>
      <w:r w:rsidRPr="00EA0A63">
        <w:rPr>
          <w:b w:val="0"/>
          <w:bCs/>
        </w:rPr>
        <w:tab/>
        <w:t>(ii)</w:t>
      </w:r>
      <w:r w:rsidRPr="00EA0A63">
        <w:rPr>
          <w:b w:val="0"/>
          <w:bCs/>
        </w:rPr>
        <w:tab/>
        <w:t>To comply with any registration requirement arising under the legislation?</w:t>
      </w:r>
    </w:p>
    <w:p w14:paraId="29D4853B" w14:textId="77777777" w:rsidR="004D0904" w:rsidRPr="00EA0A63" w:rsidRDefault="004D0904" w:rsidP="004D0904">
      <w:pPr>
        <w:pStyle w:val="Prop2ndsub-divn"/>
        <w:ind w:left="1440" w:hanging="703"/>
        <w:rPr>
          <w:b w:val="0"/>
          <w:bCs/>
        </w:rPr>
      </w:pPr>
      <w:r w:rsidRPr="00EA0A63">
        <w:rPr>
          <w:b w:val="0"/>
          <w:bCs/>
        </w:rPr>
        <w:tab/>
        <w:t>(iii)</w:t>
      </w:r>
      <w:r w:rsidRPr="00EA0A63">
        <w:rPr>
          <w:b w:val="0"/>
          <w:bCs/>
        </w:rPr>
        <w:tab/>
        <w:t xml:space="preserve">To hold an annual general meeting of members within 12 months of the creation of the OA, and in every 15 months thereafter? </w:t>
      </w:r>
    </w:p>
    <w:p w14:paraId="5907E5F3" w14:textId="77777777" w:rsidR="004D0904" w:rsidRPr="00EA0A63" w:rsidRDefault="004D0904" w:rsidP="004D0904">
      <w:pPr>
        <w:pStyle w:val="Prop2ndsub-divn"/>
        <w:ind w:left="737" w:firstLine="0"/>
        <w:rPr>
          <w:b w:val="0"/>
          <w:bCs/>
        </w:rPr>
      </w:pPr>
      <w:r w:rsidRPr="00EA0A63">
        <w:rPr>
          <w:b w:val="0"/>
          <w:bCs/>
        </w:rPr>
        <w:tab/>
        <w:t>(iv)</w:t>
      </w:r>
      <w:r w:rsidRPr="00EA0A63">
        <w:rPr>
          <w:b w:val="0"/>
          <w:bCs/>
        </w:rPr>
        <w:tab/>
        <w:t>To approve an annual budget?</w:t>
      </w:r>
    </w:p>
    <w:p w14:paraId="1F0D79FD" w14:textId="77777777" w:rsidR="004D0904" w:rsidRPr="00EA0A63" w:rsidRDefault="004D0904" w:rsidP="004D0904">
      <w:pPr>
        <w:pStyle w:val="Prop1stsub-divn"/>
        <w:ind w:left="737"/>
        <w:rPr>
          <w:b w:val="0"/>
          <w:bCs/>
        </w:rPr>
      </w:pPr>
      <w:r w:rsidRPr="00EA0A63">
        <w:rPr>
          <w:b w:val="0"/>
          <w:bCs/>
        </w:rPr>
        <w:t>(b)    If not, what changes would you recommend to the mandatory duties suggested above, and/or which additional duties would you propose?</w:t>
      </w:r>
    </w:p>
    <w:p w14:paraId="630DA92A" w14:textId="7C7C3E34" w:rsidR="004D0904" w:rsidRDefault="004D0904" w:rsidP="004D0904">
      <w:pPr>
        <w:pStyle w:val="NumberedParagraph"/>
        <w:numPr>
          <w:ilvl w:val="0"/>
          <w:numId w:val="0"/>
        </w:numPr>
        <w:jc w:val="right"/>
      </w:pPr>
      <w:r>
        <w:t>(Paragraph 4.20)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0B98DA63" w14:textId="77777777" w:rsidTr="00730646">
        <w:tc>
          <w:tcPr>
            <w:tcW w:w="9245" w:type="dxa"/>
          </w:tcPr>
          <w:p w14:paraId="2F5FF2B8" w14:textId="2A3B1124"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w:t>
            </w:r>
            <w:r w:rsidR="007222E1">
              <w:rPr>
                <w:rFonts w:cs="Arial"/>
                <w:b/>
              </w:rPr>
              <w:t>3</w:t>
            </w:r>
          </w:p>
          <w:p w14:paraId="0EEF40E2"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456B422F" w14:textId="77777777" w:rsidR="004D0904" w:rsidRPr="00476F57" w:rsidRDefault="004D0904" w:rsidP="004D0904">
      <w:pPr>
        <w:pStyle w:val="NumberedParagraph"/>
        <w:numPr>
          <w:ilvl w:val="0"/>
          <w:numId w:val="0"/>
        </w:numPr>
        <w:jc w:val="right"/>
      </w:pPr>
    </w:p>
    <w:p w14:paraId="1E1F8A53" w14:textId="77777777" w:rsidR="004D0904" w:rsidRPr="00EA0A63" w:rsidRDefault="004D0904" w:rsidP="004D0904">
      <w:pPr>
        <w:pStyle w:val="Proprec"/>
        <w:ind w:left="720"/>
        <w:rPr>
          <w:b w:val="0"/>
          <w:bCs/>
        </w:rPr>
      </w:pPr>
      <w:r w:rsidRPr="00EA0A63">
        <w:rPr>
          <w:b w:val="0"/>
          <w:bCs/>
        </w:rPr>
        <w:lastRenderedPageBreak/>
        <w:t>Should provision be made for a remedial management scheme through which mandatory duties on the OA can be enforced?</w:t>
      </w:r>
    </w:p>
    <w:p w14:paraId="3B0A525E" w14:textId="33FB3009" w:rsidR="004D0904" w:rsidRDefault="004D0904" w:rsidP="004D0904">
      <w:pPr>
        <w:pStyle w:val="NumberedParagraph"/>
        <w:numPr>
          <w:ilvl w:val="0"/>
          <w:numId w:val="0"/>
        </w:numPr>
        <w:jc w:val="right"/>
      </w:pPr>
      <w:r>
        <w:t>(Paragraph 4.24)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1BAEADE5" w14:textId="77777777" w:rsidTr="00730646">
        <w:tc>
          <w:tcPr>
            <w:tcW w:w="9245" w:type="dxa"/>
          </w:tcPr>
          <w:p w14:paraId="5B1B9378" w14:textId="498426E7"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w:t>
            </w:r>
            <w:r w:rsidR="007222E1">
              <w:rPr>
                <w:rFonts w:cs="Arial"/>
                <w:b/>
              </w:rPr>
              <w:t>4</w:t>
            </w:r>
          </w:p>
          <w:p w14:paraId="4BF546EC"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466E8CC8" w14:textId="77777777" w:rsidR="004D0904" w:rsidRPr="00476F57" w:rsidRDefault="004D0904" w:rsidP="004D0904">
      <w:pPr>
        <w:pStyle w:val="NumberedParagraph"/>
        <w:numPr>
          <w:ilvl w:val="0"/>
          <w:numId w:val="0"/>
        </w:numPr>
        <w:jc w:val="right"/>
      </w:pPr>
    </w:p>
    <w:p w14:paraId="1606AD2D" w14:textId="77777777" w:rsidR="004D0904" w:rsidRPr="00EA0A63" w:rsidRDefault="004D0904" w:rsidP="004D0904">
      <w:pPr>
        <w:pStyle w:val="Proprec"/>
        <w:ind w:left="720"/>
        <w:rPr>
          <w:b w:val="0"/>
          <w:bCs/>
        </w:rPr>
      </w:pPr>
      <w:r w:rsidRPr="00EA0A63">
        <w:rPr>
          <w:b w:val="0"/>
          <w:bCs/>
        </w:rPr>
        <w:t xml:space="preserve">Should it be possible to appoint a person as a remedial manager only where they are: (i) the owner of a flat in the relevant tenement; or (ii) entered on the Scottish Property Factor Register? </w:t>
      </w:r>
    </w:p>
    <w:p w14:paraId="192E66B3" w14:textId="3C6921B4" w:rsidR="004D0904" w:rsidRDefault="004D0904" w:rsidP="004D0904">
      <w:pPr>
        <w:pStyle w:val="NumberedParagraph"/>
        <w:numPr>
          <w:ilvl w:val="0"/>
          <w:numId w:val="0"/>
        </w:numPr>
        <w:jc w:val="right"/>
      </w:pPr>
      <w:r>
        <w:t>(Paragraph 4.27)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7DA0C69F" w14:textId="77777777" w:rsidTr="00730646">
        <w:tc>
          <w:tcPr>
            <w:tcW w:w="9245" w:type="dxa"/>
          </w:tcPr>
          <w:p w14:paraId="7935DDD6" w14:textId="5E090936"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w:t>
            </w:r>
            <w:r w:rsidR="007222E1">
              <w:rPr>
                <w:rFonts w:cs="Arial"/>
                <w:b/>
              </w:rPr>
              <w:t>5</w:t>
            </w:r>
          </w:p>
          <w:p w14:paraId="228C5B8C"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283EC418" w14:textId="77777777" w:rsidR="004D0904" w:rsidRPr="00476F57" w:rsidRDefault="004D0904" w:rsidP="004D0904">
      <w:pPr>
        <w:pStyle w:val="NumberedParagraph"/>
        <w:numPr>
          <w:ilvl w:val="0"/>
          <w:numId w:val="0"/>
        </w:numPr>
        <w:jc w:val="right"/>
      </w:pPr>
    </w:p>
    <w:p w14:paraId="2426A238" w14:textId="77777777" w:rsidR="004D0904" w:rsidRPr="00EA0A63" w:rsidRDefault="004D0904" w:rsidP="004D0904">
      <w:pPr>
        <w:pStyle w:val="Proprec"/>
        <w:ind w:left="720"/>
        <w:rPr>
          <w:b w:val="0"/>
          <w:bCs/>
        </w:rPr>
      </w:pPr>
      <w:r w:rsidRPr="00EA0A63">
        <w:rPr>
          <w:b w:val="0"/>
          <w:bCs/>
        </w:rPr>
        <w:t>Should a court order be required for appointment of a remedial manager? If not, why not?</w:t>
      </w:r>
    </w:p>
    <w:p w14:paraId="7929F2DE" w14:textId="7F288006" w:rsidR="004D0904" w:rsidRDefault="004D0904" w:rsidP="004D0904">
      <w:pPr>
        <w:pStyle w:val="NumberedParagraph"/>
        <w:numPr>
          <w:ilvl w:val="0"/>
          <w:numId w:val="0"/>
        </w:numPr>
        <w:jc w:val="right"/>
      </w:pPr>
      <w:r>
        <w:t>(Paragraph 4.34)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3E7F29E8" w14:textId="77777777" w:rsidTr="00730646">
        <w:tc>
          <w:tcPr>
            <w:tcW w:w="9245" w:type="dxa"/>
          </w:tcPr>
          <w:p w14:paraId="071A36BB" w14:textId="4E9A3C34"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w:t>
            </w:r>
            <w:r w:rsidR="007222E1">
              <w:rPr>
                <w:rFonts w:cs="Arial"/>
                <w:b/>
              </w:rPr>
              <w:t>6</w:t>
            </w:r>
          </w:p>
          <w:p w14:paraId="13B26952"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4FC45C6B" w14:textId="77777777" w:rsidR="004D0904" w:rsidRPr="004D0904" w:rsidRDefault="004D0904" w:rsidP="004D0904">
      <w:pPr>
        <w:pStyle w:val="NumberedParagraph"/>
        <w:numPr>
          <w:ilvl w:val="0"/>
          <w:numId w:val="0"/>
        </w:numPr>
        <w:jc w:val="right"/>
        <w:rPr>
          <w:b/>
          <w:bCs/>
        </w:rPr>
      </w:pPr>
    </w:p>
    <w:p w14:paraId="59571526" w14:textId="77777777" w:rsidR="004D0904" w:rsidRPr="006C5435" w:rsidRDefault="004D0904" w:rsidP="004D0904">
      <w:pPr>
        <w:pStyle w:val="Proprec"/>
        <w:ind w:left="737"/>
        <w:rPr>
          <w:b w:val="0"/>
          <w:bCs/>
        </w:rPr>
      </w:pPr>
      <w:r w:rsidRPr="006C5435">
        <w:rPr>
          <w:b w:val="0"/>
          <w:bCs/>
        </w:rPr>
        <w:t>If a court order is required for appointment of a remedial manager:</w:t>
      </w:r>
    </w:p>
    <w:p w14:paraId="7CD33F39" w14:textId="77777777" w:rsidR="004D0904" w:rsidRPr="006C5435" w:rsidRDefault="004D0904" w:rsidP="004D0904">
      <w:pPr>
        <w:pStyle w:val="Proprec"/>
        <w:numPr>
          <w:ilvl w:val="0"/>
          <w:numId w:val="0"/>
        </w:numPr>
        <w:ind w:left="737"/>
        <w:rPr>
          <w:b w:val="0"/>
          <w:bCs/>
        </w:rPr>
      </w:pPr>
      <w:r w:rsidRPr="006C5435">
        <w:rPr>
          <w:b w:val="0"/>
          <w:bCs/>
        </w:rPr>
        <w:t>(a)</w:t>
      </w:r>
      <w:r w:rsidRPr="006C5435">
        <w:rPr>
          <w:b w:val="0"/>
          <w:bCs/>
        </w:rPr>
        <w:tab/>
        <w:t xml:space="preserve">Should any person with an interest in the effective operation of the OA be entitled to make an application for a remedial manager order? </w:t>
      </w:r>
    </w:p>
    <w:p w14:paraId="4F2D678A" w14:textId="77777777" w:rsidR="004D0904" w:rsidRPr="006C5435" w:rsidRDefault="004D0904" w:rsidP="004D0904">
      <w:pPr>
        <w:pStyle w:val="Proprec"/>
        <w:numPr>
          <w:ilvl w:val="0"/>
          <w:numId w:val="0"/>
        </w:numPr>
        <w:ind w:left="737"/>
        <w:rPr>
          <w:b w:val="0"/>
          <w:bCs/>
        </w:rPr>
      </w:pPr>
      <w:r w:rsidRPr="006C5435">
        <w:rPr>
          <w:b w:val="0"/>
          <w:bCs/>
        </w:rPr>
        <w:t>(b)</w:t>
      </w:r>
      <w:r w:rsidRPr="006C5435">
        <w:rPr>
          <w:b w:val="0"/>
          <w:bCs/>
        </w:rPr>
        <w:tab/>
        <w:t xml:space="preserve">Should the local authority be under a duty to apply for a remedial manager order where: (i) the circumstances are such that an application would likely be granted; and (ii) an application has not been made, nor does it appear likely that one will be made, by any other person? </w:t>
      </w:r>
    </w:p>
    <w:p w14:paraId="1BEA0076" w14:textId="77777777" w:rsidR="004D0904" w:rsidRPr="006C5435" w:rsidRDefault="004D0904" w:rsidP="004D0904">
      <w:pPr>
        <w:pStyle w:val="Proprec"/>
        <w:numPr>
          <w:ilvl w:val="0"/>
          <w:numId w:val="0"/>
        </w:numPr>
        <w:ind w:left="737"/>
        <w:rPr>
          <w:b w:val="0"/>
          <w:bCs/>
        </w:rPr>
      </w:pPr>
      <w:r w:rsidRPr="006C5435">
        <w:rPr>
          <w:b w:val="0"/>
          <w:bCs/>
        </w:rPr>
        <w:t>(c)</w:t>
      </w:r>
      <w:r w:rsidRPr="006C5435">
        <w:rPr>
          <w:b w:val="0"/>
          <w:bCs/>
        </w:rPr>
        <w:tab/>
        <w:t>Should a court be empowered to make a remedial manager order where: (i) the OA has failed to adhere to its mandatory duties; and (ii) it is reasonable in all the circumstances of the case?</w:t>
      </w:r>
    </w:p>
    <w:p w14:paraId="7B2074D9" w14:textId="3295214F" w:rsidR="004D0904" w:rsidRDefault="004D0904" w:rsidP="004D0904">
      <w:pPr>
        <w:pStyle w:val="NumberedParagraph"/>
        <w:numPr>
          <w:ilvl w:val="0"/>
          <w:numId w:val="0"/>
        </w:numPr>
        <w:jc w:val="right"/>
      </w:pPr>
      <w:r>
        <w:t>(Paragraph 4.35)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727F8744" w14:textId="77777777" w:rsidTr="00730646">
        <w:tc>
          <w:tcPr>
            <w:tcW w:w="9245" w:type="dxa"/>
          </w:tcPr>
          <w:p w14:paraId="6BA1CB08" w14:textId="7218DFE4"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w:t>
            </w:r>
            <w:r w:rsidR="007222E1">
              <w:rPr>
                <w:rFonts w:cs="Arial"/>
                <w:b/>
              </w:rPr>
              <w:t>7</w:t>
            </w:r>
          </w:p>
          <w:p w14:paraId="38F6E36C"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1E2BA05A" w14:textId="77777777" w:rsidR="004D0904" w:rsidRPr="00476F57" w:rsidRDefault="004D0904" w:rsidP="004D0904">
      <w:pPr>
        <w:pStyle w:val="NumberedParagraph"/>
        <w:numPr>
          <w:ilvl w:val="0"/>
          <w:numId w:val="0"/>
        </w:numPr>
        <w:jc w:val="right"/>
      </w:pPr>
    </w:p>
    <w:p w14:paraId="272F9BB3" w14:textId="77777777" w:rsidR="004D0904" w:rsidRPr="006C5435" w:rsidRDefault="004D0904" w:rsidP="004D0904">
      <w:pPr>
        <w:pStyle w:val="Proprec"/>
        <w:ind w:left="720"/>
        <w:rPr>
          <w:b w:val="0"/>
          <w:bCs/>
        </w:rPr>
      </w:pPr>
      <w:r w:rsidRPr="006C5435">
        <w:rPr>
          <w:b w:val="0"/>
          <w:bCs/>
        </w:rPr>
        <w:t>Should the application for a remedial manager order be required to identify the proposed remedial manager and confirm their willingness to act?</w:t>
      </w:r>
    </w:p>
    <w:p w14:paraId="6874E709" w14:textId="0F0CBCCF" w:rsidR="004D0904" w:rsidRDefault="004D0904" w:rsidP="004D0904">
      <w:pPr>
        <w:pStyle w:val="NumberedParagraph"/>
        <w:numPr>
          <w:ilvl w:val="0"/>
          <w:numId w:val="0"/>
        </w:numPr>
        <w:jc w:val="right"/>
      </w:pPr>
      <w:r>
        <w:t>(Paragraph 4.36)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76B9A10A" w14:textId="77777777" w:rsidTr="00730646">
        <w:tc>
          <w:tcPr>
            <w:tcW w:w="9245" w:type="dxa"/>
          </w:tcPr>
          <w:p w14:paraId="394AC8D2" w14:textId="49F1DE69"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w:t>
            </w:r>
            <w:r w:rsidR="007222E1">
              <w:rPr>
                <w:rFonts w:cs="Arial"/>
                <w:b/>
              </w:rPr>
              <w:t>8</w:t>
            </w:r>
          </w:p>
          <w:p w14:paraId="0506F38A"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76B40978" w14:textId="77777777" w:rsidR="004D0904" w:rsidRPr="00476F57" w:rsidRDefault="004D0904" w:rsidP="004D0904">
      <w:pPr>
        <w:pStyle w:val="NumberedParagraph"/>
        <w:numPr>
          <w:ilvl w:val="0"/>
          <w:numId w:val="0"/>
        </w:numPr>
        <w:jc w:val="right"/>
      </w:pPr>
    </w:p>
    <w:p w14:paraId="67D02945" w14:textId="77777777" w:rsidR="004D0904" w:rsidRPr="006C5435" w:rsidRDefault="004D0904" w:rsidP="004D0904">
      <w:pPr>
        <w:pStyle w:val="Proprec"/>
        <w:ind w:left="737"/>
        <w:rPr>
          <w:b w:val="0"/>
          <w:bCs/>
        </w:rPr>
      </w:pPr>
      <w:r>
        <w:rPr>
          <w:b w:val="0"/>
          <w:bCs/>
        </w:rPr>
        <w:t>(a)</w:t>
      </w:r>
      <w:r>
        <w:rPr>
          <w:b w:val="0"/>
          <w:bCs/>
        </w:rPr>
        <w:tab/>
      </w:r>
      <w:r w:rsidRPr="006C5435">
        <w:rPr>
          <w:b w:val="0"/>
          <w:bCs/>
        </w:rPr>
        <w:t xml:space="preserve">Should the local authority be required to act as remedial manager in </w:t>
      </w:r>
      <w:r>
        <w:rPr>
          <w:b w:val="0"/>
          <w:bCs/>
          <w:color w:val="FFFFFF" w:themeColor="background1"/>
        </w:rPr>
        <w:t xml:space="preserve">  </w:t>
      </w:r>
      <w:r w:rsidRPr="006C5435">
        <w:rPr>
          <w:b w:val="0"/>
          <w:bCs/>
        </w:rPr>
        <w:t xml:space="preserve">circumstances where it has not been possible to identify another </w:t>
      </w:r>
      <w:r w:rsidRPr="006C5435">
        <w:rPr>
          <w:b w:val="0"/>
          <w:bCs/>
          <w:color w:val="FFFFFF" w:themeColor="background1"/>
        </w:rPr>
        <w:t>…..</w:t>
      </w:r>
      <w:r w:rsidRPr="006C5435">
        <w:rPr>
          <w:b w:val="0"/>
          <w:bCs/>
        </w:rPr>
        <w:t>candidate?</w:t>
      </w:r>
    </w:p>
    <w:p w14:paraId="37CC3693" w14:textId="77777777" w:rsidR="004D0904" w:rsidRPr="006C5435" w:rsidRDefault="004D0904" w:rsidP="004D0904">
      <w:pPr>
        <w:pStyle w:val="Proprec"/>
        <w:numPr>
          <w:ilvl w:val="0"/>
          <w:numId w:val="0"/>
        </w:numPr>
        <w:ind w:left="737"/>
        <w:rPr>
          <w:b w:val="0"/>
          <w:bCs/>
        </w:rPr>
      </w:pPr>
      <w:r w:rsidRPr="006C5435">
        <w:rPr>
          <w:b w:val="0"/>
          <w:bCs/>
        </w:rPr>
        <w:t>(b)</w:t>
      </w:r>
      <w:r>
        <w:rPr>
          <w:b w:val="0"/>
          <w:bCs/>
        </w:rPr>
        <w:tab/>
      </w:r>
      <w:r w:rsidRPr="006C5435">
        <w:rPr>
          <w:b w:val="0"/>
          <w:bCs/>
        </w:rPr>
        <w:t>If not, who should be appointed in such circumstances instead?</w:t>
      </w:r>
    </w:p>
    <w:p w14:paraId="30567E91" w14:textId="77777777" w:rsidR="004D0904" w:rsidRPr="006C5435" w:rsidRDefault="004D0904" w:rsidP="004D0904">
      <w:pPr>
        <w:pStyle w:val="Proprec"/>
        <w:numPr>
          <w:ilvl w:val="0"/>
          <w:numId w:val="0"/>
        </w:numPr>
        <w:ind w:left="737"/>
        <w:rPr>
          <w:b w:val="0"/>
          <w:bCs/>
        </w:rPr>
      </w:pPr>
      <w:r w:rsidRPr="006C5435">
        <w:rPr>
          <w:b w:val="0"/>
          <w:bCs/>
        </w:rPr>
        <w:t>(c)</w:t>
      </w:r>
      <w:r>
        <w:rPr>
          <w:b w:val="0"/>
          <w:bCs/>
        </w:rPr>
        <w:tab/>
      </w:r>
      <w:r w:rsidRPr="006C5435">
        <w:rPr>
          <w:b w:val="0"/>
          <w:bCs/>
        </w:rPr>
        <w:t>When acting as the remedial manager of last resort, should the application of the Property Factors (Scotland) Act 2011 to local authorities be suspended? Why or why not?</w:t>
      </w:r>
    </w:p>
    <w:p w14:paraId="0142605D" w14:textId="71D31772" w:rsidR="004D0904" w:rsidRDefault="004D0904" w:rsidP="004D0904">
      <w:pPr>
        <w:pStyle w:val="NumberedParagraph"/>
        <w:numPr>
          <w:ilvl w:val="0"/>
          <w:numId w:val="0"/>
        </w:numPr>
        <w:jc w:val="right"/>
      </w:pPr>
      <w:r>
        <w:t>(Paragraph 4.40)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75941A31" w14:textId="77777777" w:rsidTr="00730646">
        <w:tc>
          <w:tcPr>
            <w:tcW w:w="9245" w:type="dxa"/>
          </w:tcPr>
          <w:p w14:paraId="616C4EC7" w14:textId="10FE3B82"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w:t>
            </w:r>
            <w:r w:rsidR="007222E1">
              <w:rPr>
                <w:rFonts w:cs="Arial"/>
                <w:b/>
              </w:rPr>
              <w:t>9</w:t>
            </w:r>
          </w:p>
          <w:p w14:paraId="131707D4"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4A376D52" w14:textId="77777777" w:rsidR="004D0904" w:rsidRPr="00476F57" w:rsidRDefault="004D0904" w:rsidP="004D0904">
      <w:pPr>
        <w:pStyle w:val="NumberedParagraph"/>
        <w:numPr>
          <w:ilvl w:val="0"/>
          <w:numId w:val="0"/>
        </w:numPr>
        <w:jc w:val="right"/>
      </w:pPr>
    </w:p>
    <w:p w14:paraId="6A778189" w14:textId="2F4C4297" w:rsidR="004D0904" w:rsidRPr="006C5435" w:rsidRDefault="004D0904" w:rsidP="004D0904">
      <w:pPr>
        <w:pStyle w:val="Proprec"/>
        <w:ind w:left="737"/>
        <w:rPr>
          <w:b w:val="0"/>
          <w:bCs/>
        </w:rPr>
      </w:pPr>
      <w:r w:rsidRPr="006C5435">
        <w:rPr>
          <w:b w:val="0"/>
          <w:bCs/>
        </w:rPr>
        <w:t>(a)</w:t>
      </w:r>
      <w:r>
        <w:rPr>
          <w:b w:val="0"/>
          <w:bCs/>
        </w:rPr>
        <w:tab/>
      </w:r>
      <w:r w:rsidRPr="006C5435">
        <w:rPr>
          <w:b w:val="0"/>
          <w:bCs/>
        </w:rPr>
        <w:t>Should the function of the remedial manager be to support the OA to</w:t>
      </w:r>
      <w:r>
        <w:rPr>
          <w:b w:val="0"/>
          <w:bCs/>
        </w:rPr>
        <w:t xml:space="preserve"> </w:t>
      </w:r>
      <w:r w:rsidRPr="006C5435">
        <w:rPr>
          <w:b w:val="0"/>
          <w:bCs/>
        </w:rPr>
        <w:t>meet its mandatory duties?</w:t>
      </w:r>
    </w:p>
    <w:p w14:paraId="05B155FE" w14:textId="270B0209" w:rsidR="004D0904" w:rsidRPr="006C5435" w:rsidRDefault="004D0904" w:rsidP="004D0904">
      <w:pPr>
        <w:pStyle w:val="Proprec"/>
        <w:numPr>
          <w:ilvl w:val="0"/>
          <w:numId w:val="0"/>
        </w:numPr>
        <w:ind w:left="737"/>
        <w:rPr>
          <w:b w:val="0"/>
          <w:bCs/>
        </w:rPr>
      </w:pPr>
      <w:r w:rsidRPr="006C5435">
        <w:rPr>
          <w:b w:val="0"/>
          <w:bCs/>
        </w:rPr>
        <w:t>(b)</w:t>
      </w:r>
      <w:r>
        <w:rPr>
          <w:b w:val="0"/>
          <w:bCs/>
        </w:rPr>
        <w:tab/>
      </w:r>
      <w:r w:rsidRPr="006C5435">
        <w:rPr>
          <w:b w:val="0"/>
          <w:bCs/>
        </w:rPr>
        <w:t>In order to fulfil this function, should the remedial manager have the</w:t>
      </w:r>
      <w:r>
        <w:rPr>
          <w:b w:val="0"/>
          <w:bCs/>
        </w:rPr>
        <w:t xml:space="preserve"> </w:t>
      </w:r>
      <w:r w:rsidRPr="006C5435">
        <w:rPr>
          <w:b w:val="0"/>
          <w:bCs/>
        </w:rPr>
        <w:t>same powers and duties as a non-remedial manager? If not, what</w:t>
      </w:r>
      <w:r>
        <w:rPr>
          <w:b w:val="0"/>
          <w:bCs/>
        </w:rPr>
        <w:t xml:space="preserve"> </w:t>
      </w:r>
      <w:r w:rsidRPr="006C5435">
        <w:rPr>
          <w:b w:val="0"/>
          <w:bCs/>
        </w:rPr>
        <w:t>changes would you suggest?</w:t>
      </w:r>
    </w:p>
    <w:p w14:paraId="7F3C9B74" w14:textId="77777777" w:rsidR="004D0904" w:rsidRPr="006C5435" w:rsidRDefault="004D0904" w:rsidP="004D0904">
      <w:pPr>
        <w:pStyle w:val="Proprec"/>
        <w:numPr>
          <w:ilvl w:val="0"/>
          <w:numId w:val="0"/>
        </w:numPr>
        <w:ind w:left="737"/>
        <w:rPr>
          <w:b w:val="0"/>
          <w:bCs/>
        </w:rPr>
      </w:pPr>
      <w:r w:rsidRPr="006C5435">
        <w:rPr>
          <w:b w:val="0"/>
          <w:bCs/>
        </w:rPr>
        <w:t>(c)</w:t>
      </w:r>
      <w:r>
        <w:rPr>
          <w:b w:val="0"/>
          <w:bCs/>
        </w:rPr>
        <w:tab/>
      </w:r>
      <w:r w:rsidRPr="006C5435">
        <w:rPr>
          <w:b w:val="0"/>
          <w:bCs/>
        </w:rPr>
        <w:t>Are there circumstances other than the appointment of a (non-remedial) manager which should bring the role of the remedial manager to an end?</w:t>
      </w:r>
    </w:p>
    <w:p w14:paraId="5324BB75" w14:textId="6C59D0DC" w:rsidR="004D0904" w:rsidRDefault="004D0904" w:rsidP="004D0904">
      <w:pPr>
        <w:pStyle w:val="NumberedParagraph"/>
        <w:numPr>
          <w:ilvl w:val="0"/>
          <w:numId w:val="0"/>
        </w:numPr>
        <w:jc w:val="right"/>
      </w:pPr>
      <w:r>
        <w:t>(Paragraph 4.43)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5295FBEA" w14:textId="77777777" w:rsidTr="00730646">
        <w:tc>
          <w:tcPr>
            <w:tcW w:w="9245" w:type="dxa"/>
          </w:tcPr>
          <w:p w14:paraId="72DCCCE2" w14:textId="3B6D4CD0"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1</w:t>
            </w:r>
            <w:r w:rsidR="007222E1">
              <w:rPr>
                <w:rFonts w:cs="Arial"/>
                <w:b/>
              </w:rPr>
              <w:t>0</w:t>
            </w:r>
          </w:p>
          <w:p w14:paraId="1BACE33A"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4CAE6D99" w14:textId="77777777" w:rsidR="004D0904" w:rsidRPr="00476F57" w:rsidRDefault="004D0904" w:rsidP="004D0904">
      <w:pPr>
        <w:pStyle w:val="NumberedParagraph"/>
        <w:numPr>
          <w:ilvl w:val="0"/>
          <w:numId w:val="0"/>
        </w:numPr>
        <w:jc w:val="right"/>
      </w:pPr>
    </w:p>
    <w:p w14:paraId="144CC801" w14:textId="77777777" w:rsidR="00F514E3" w:rsidRDefault="00F514E3" w:rsidP="00F514E3">
      <w:pPr>
        <w:pStyle w:val="Proprec"/>
        <w:numPr>
          <w:ilvl w:val="0"/>
          <w:numId w:val="0"/>
        </w:numPr>
        <w:ind w:left="720"/>
        <w:rPr>
          <w:b w:val="0"/>
          <w:bCs/>
        </w:rPr>
      </w:pPr>
    </w:p>
    <w:p w14:paraId="43385D55" w14:textId="20AC7D39" w:rsidR="004D0904" w:rsidRPr="00437F7C" w:rsidRDefault="004D0904" w:rsidP="004D0904">
      <w:pPr>
        <w:pStyle w:val="Proprec"/>
        <w:ind w:left="720"/>
        <w:rPr>
          <w:b w:val="0"/>
          <w:bCs/>
        </w:rPr>
      </w:pPr>
      <w:r w:rsidRPr="00437F7C">
        <w:rPr>
          <w:b w:val="0"/>
          <w:bCs/>
        </w:rPr>
        <w:t>Do consultees agree that the rules of the OAS should operate as background law, applicable only where provision in the tenement titles is absent or incomplete?</w:t>
      </w:r>
    </w:p>
    <w:p w14:paraId="646159F2" w14:textId="6CABB05C" w:rsidR="004D0904" w:rsidRDefault="004D0904" w:rsidP="004D0904">
      <w:pPr>
        <w:pStyle w:val="NumberedParagraph"/>
        <w:numPr>
          <w:ilvl w:val="0"/>
          <w:numId w:val="0"/>
        </w:numPr>
        <w:jc w:val="right"/>
      </w:pPr>
      <w:r>
        <w:t>(Paragraph 4.53)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346FF6EC" w14:textId="77777777" w:rsidTr="00730646">
        <w:tc>
          <w:tcPr>
            <w:tcW w:w="9245" w:type="dxa"/>
          </w:tcPr>
          <w:p w14:paraId="087F109B" w14:textId="3F8A65B9"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1</w:t>
            </w:r>
            <w:r w:rsidR="007222E1">
              <w:rPr>
                <w:rFonts w:cs="Arial"/>
                <w:b/>
              </w:rPr>
              <w:t>1</w:t>
            </w:r>
          </w:p>
          <w:p w14:paraId="0DACACDB"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1199BDE6" w14:textId="77777777" w:rsidR="004D0904" w:rsidRPr="00476F57" w:rsidRDefault="004D0904" w:rsidP="004D0904">
      <w:pPr>
        <w:pStyle w:val="NumberedParagraph"/>
        <w:numPr>
          <w:ilvl w:val="0"/>
          <w:numId w:val="0"/>
        </w:numPr>
        <w:jc w:val="right"/>
      </w:pPr>
    </w:p>
    <w:p w14:paraId="05C4917A" w14:textId="77777777" w:rsidR="004D0904" w:rsidRPr="00437F7C" w:rsidRDefault="004D0904" w:rsidP="004D0904">
      <w:pPr>
        <w:pStyle w:val="Proprec"/>
        <w:ind w:left="720"/>
        <w:rPr>
          <w:b w:val="0"/>
          <w:bCs/>
        </w:rPr>
      </w:pPr>
      <w:r w:rsidRPr="00437F7C">
        <w:rPr>
          <w:b w:val="0"/>
          <w:bCs/>
        </w:rPr>
        <w:t>Following the entry into force of OA legislation, should any deed  purporting to create a title condition which would modify the application of the OAS be required to set out in full the amended OAS? If not, why not?</w:t>
      </w:r>
    </w:p>
    <w:p w14:paraId="610DB2C3" w14:textId="2B81FC04" w:rsidR="004D0904" w:rsidRDefault="004D0904" w:rsidP="004D0904">
      <w:pPr>
        <w:pStyle w:val="NumberedParagraph"/>
        <w:numPr>
          <w:ilvl w:val="0"/>
          <w:numId w:val="0"/>
        </w:numPr>
        <w:jc w:val="right"/>
      </w:pPr>
      <w:r>
        <w:t>(Paragraph 4.62)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702A87E7" w14:textId="77777777" w:rsidTr="00730646">
        <w:tc>
          <w:tcPr>
            <w:tcW w:w="9245" w:type="dxa"/>
          </w:tcPr>
          <w:p w14:paraId="417BBDC0" w14:textId="1091AC44"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1</w:t>
            </w:r>
            <w:r w:rsidR="007222E1">
              <w:rPr>
                <w:rFonts w:cs="Arial"/>
                <w:b/>
              </w:rPr>
              <w:t>2</w:t>
            </w:r>
          </w:p>
          <w:p w14:paraId="432B5361"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34ADFDDF" w14:textId="77777777" w:rsidR="004D0904" w:rsidRPr="00476F57" w:rsidRDefault="004D0904" w:rsidP="004D0904">
      <w:pPr>
        <w:pStyle w:val="NumberedParagraph"/>
        <w:numPr>
          <w:ilvl w:val="0"/>
          <w:numId w:val="0"/>
        </w:numPr>
        <w:jc w:val="right"/>
      </w:pPr>
    </w:p>
    <w:p w14:paraId="658FBA94" w14:textId="77777777" w:rsidR="004D0904" w:rsidRPr="00437F7C" w:rsidRDefault="004D0904" w:rsidP="004D0904">
      <w:pPr>
        <w:pStyle w:val="Proprec"/>
        <w:ind w:left="737"/>
        <w:rPr>
          <w:b w:val="0"/>
          <w:bCs/>
        </w:rPr>
      </w:pPr>
      <w:r w:rsidRPr="00437F7C">
        <w:rPr>
          <w:b w:val="0"/>
          <w:bCs/>
        </w:rPr>
        <w:t>(a)</w:t>
      </w:r>
      <w:r w:rsidRPr="00437F7C">
        <w:rPr>
          <w:b w:val="0"/>
          <w:bCs/>
        </w:rPr>
        <w:tab/>
        <w:t>After a fixed period, should legislation disapply existing title conditions to the extent that they modify the application of the OA scheme?</w:t>
      </w:r>
    </w:p>
    <w:p w14:paraId="55F5B481" w14:textId="77777777" w:rsidR="004D0904" w:rsidRPr="00437F7C" w:rsidRDefault="004D0904" w:rsidP="004D0904">
      <w:pPr>
        <w:pStyle w:val="Proprec"/>
        <w:numPr>
          <w:ilvl w:val="0"/>
          <w:numId w:val="0"/>
        </w:numPr>
        <w:ind w:left="737"/>
        <w:rPr>
          <w:b w:val="0"/>
          <w:bCs/>
        </w:rPr>
      </w:pPr>
      <w:r w:rsidRPr="00437F7C">
        <w:rPr>
          <w:b w:val="0"/>
          <w:bCs/>
        </w:rPr>
        <w:t>(b)</w:t>
      </w:r>
      <w:r w:rsidRPr="00437F7C">
        <w:rPr>
          <w:b w:val="0"/>
          <w:bCs/>
        </w:rPr>
        <w:tab/>
        <w:t>What should be the duration of the fixed period?</w:t>
      </w:r>
    </w:p>
    <w:p w14:paraId="4E1A928D" w14:textId="77777777" w:rsidR="004D0904" w:rsidRPr="00437F7C" w:rsidRDefault="004D0904" w:rsidP="004D0904">
      <w:pPr>
        <w:pStyle w:val="Proprec"/>
        <w:numPr>
          <w:ilvl w:val="0"/>
          <w:numId w:val="0"/>
        </w:numPr>
        <w:ind w:left="737"/>
        <w:rPr>
          <w:b w:val="0"/>
          <w:bCs/>
        </w:rPr>
      </w:pPr>
      <w:r w:rsidRPr="00437F7C">
        <w:rPr>
          <w:b w:val="0"/>
          <w:bCs/>
        </w:rPr>
        <w:t>(c)</w:t>
      </w:r>
      <w:r w:rsidRPr="00437F7C">
        <w:rPr>
          <w:b w:val="0"/>
          <w:bCs/>
        </w:rPr>
        <w:tab/>
        <w:t xml:space="preserve">Should the OA be under a duty to register a preservative deed of conditions on request by any owner, subject to the right of any </w:t>
      </w:r>
      <w:proofErr w:type="spellStart"/>
      <w:r w:rsidRPr="00437F7C">
        <w:rPr>
          <w:b w:val="0"/>
          <w:bCs/>
        </w:rPr>
        <w:t>other</w:t>
      </w:r>
      <w:r w:rsidRPr="00437F7C">
        <w:rPr>
          <w:b w:val="0"/>
          <w:bCs/>
          <w:color w:val="FFFFFF" w:themeColor="background1"/>
        </w:rPr>
        <w:t>.</w:t>
      </w:r>
      <w:r w:rsidRPr="00437F7C">
        <w:rPr>
          <w:b w:val="0"/>
          <w:bCs/>
        </w:rPr>
        <w:t>owner</w:t>
      </w:r>
      <w:proofErr w:type="spellEnd"/>
      <w:r w:rsidRPr="00437F7C">
        <w:rPr>
          <w:b w:val="0"/>
          <w:bCs/>
        </w:rPr>
        <w:t xml:space="preserve"> to challenge this request?</w:t>
      </w:r>
    </w:p>
    <w:p w14:paraId="6C751552" w14:textId="77777777" w:rsidR="004D0904" w:rsidRPr="00437F7C" w:rsidRDefault="004D0904" w:rsidP="004D0904">
      <w:pPr>
        <w:pStyle w:val="Proprec"/>
        <w:numPr>
          <w:ilvl w:val="0"/>
          <w:numId w:val="0"/>
        </w:numPr>
        <w:ind w:left="737"/>
        <w:rPr>
          <w:b w:val="0"/>
          <w:bCs/>
        </w:rPr>
      </w:pPr>
      <w:r w:rsidRPr="00437F7C">
        <w:rPr>
          <w:b w:val="0"/>
          <w:bCs/>
        </w:rPr>
        <w:t>(d)</w:t>
      </w:r>
      <w:r w:rsidRPr="00437F7C">
        <w:rPr>
          <w:b w:val="0"/>
          <w:bCs/>
        </w:rPr>
        <w:tab/>
        <w:t xml:space="preserve">Should members of the OA be able to take a special majority decision to refuse to register a preservative deed of conditions, subject to the </w:t>
      </w:r>
      <w:r w:rsidRPr="00437F7C">
        <w:rPr>
          <w:b w:val="0"/>
          <w:bCs/>
          <w:color w:val="FFFFFF" w:themeColor="background1"/>
        </w:rPr>
        <w:t>.</w:t>
      </w:r>
      <w:r w:rsidRPr="00437F7C">
        <w:rPr>
          <w:b w:val="0"/>
          <w:bCs/>
        </w:rPr>
        <w:t>same voting threshold as for registration of a deed of conditions?</w:t>
      </w:r>
    </w:p>
    <w:p w14:paraId="62BFCC6B" w14:textId="77777777" w:rsidR="004D0904" w:rsidRPr="00437F7C" w:rsidRDefault="004D0904" w:rsidP="004D0904">
      <w:pPr>
        <w:pStyle w:val="Proprec"/>
        <w:numPr>
          <w:ilvl w:val="0"/>
          <w:numId w:val="0"/>
        </w:numPr>
        <w:ind w:left="737"/>
        <w:rPr>
          <w:b w:val="0"/>
          <w:bCs/>
        </w:rPr>
      </w:pPr>
      <w:r w:rsidRPr="00437F7C">
        <w:rPr>
          <w:b w:val="0"/>
          <w:bCs/>
        </w:rPr>
        <w:t>(e)</w:t>
      </w:r>
      <w:r w:rsidRPr="00437F7C">
        <w:rPr>
          <w:b w:val="0"/>
          <w:bCs/>
        </w:rPr>
        <w:tab/>
        <w:t xml:space="preserve">Do you have any other comments on our provisional proposals in relation to standardisation of existing tenement title conditions?  </w:t>
      </w:r>
    </w:p>
    <w:p w14:paraId="731218C8" w14:textId="680C7896" w:rsidR="004D0904" w:rsidRDefault="004D0904" w:rsidP="004D0904">
      <w:pPr>
        <w:pStyle w:val="NumberedParagraph"/>
        <w:numPr>
          <w:ilvl w:val="0"/>
          <w:numId w:val="0"/>
        </w:numPr>
        <w:jc w:val="right"/>
      </w:pPr>
      <w:r>
        <w:t>(Paragraph 4.71)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372379E7" w14:textId="77777777" w:rsidTr="00730646">
        <w:tc>
          <w:tcPr>
            <w:tcW w:w="9245" w:type="dxa"/>
          </w:tcPr>
          <w:p w14:paraId="2DF7948A" w14:textId="39ABD831"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1</w:t>
            </w:r>
            <w:r w:rsidR="007222E1">
              <w:rPr>
                <w:rFonts w:cs="Arial"/>
                <w:b/>
              </w:rPr>
              <w:t>3</w:t>
            </w:r>
          </w:p>
          <w:p w14:paraId="0E0A2B15"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417AFACB" w14:textId="77777777" w:rsidR="004D0904" w:rsidRPr="00476F57" w:rsidRDefault="004D0904" w:rsidP="004D0904">
      <w:pPr>
        <w:pStyle w:val="NumberedParagraph"/>
        <w:numPr>
          <w:ilvl w:val="0"/>
          <w:numId w:val="0"/>
        </w:numPr>
        <w:jc w:val="right"/>
      </w:pPr>
    </w:p>
    <w:p w14:paraId="184DB0C9" w14:textId="77777777" w:rsidR="004D0904" w:rsidRPr="00437F7C" w:rsidRDefault="004D0904" w:rsidP="004D0904">
      <w:pPr>
        <w:pStyle w:val="Proprec"/>
        <w:ind w:left="737"/>
        <w:rPr>
          <w:b w:val="0"/>
          <w:bCs/>
        </w:rPr>
      </w:pPr>
      <w:r w:rsidRPr="00437F7C">
        <w:rPr>
          <w:b w:val="0"/>
          <w:bCs/>
        </w:rPr>
        <w:t>(a)</w:t>
      </w:r>
      <w:r>
        <w:tab/>
      </w:r>
      <w:r w:rsidRPr="00437F7C">
        <w:rPr>
          <w:b w:val="0"/>
          <w:bCs/>
        </w:rPr>
        <w:t>Should the OA be named “The Tenement Owners’ Association of” followed by the address of the tenement building?</w:t>
      </w:r>
    </w:p>
    <w:p w14:paraId="7783D9DF" w14:textId="77777777" w:rsidR="004D0904" w:rsidRPr="00437F7C" w:rsidRDefault="004D0904" w:rsidP="004D0904">
      <w:pPr>
        <w:pStyle w:val="Proprec"/>
        <w:numPr>
          <w:ilvl w:val="0"/>
          <w:numId w:val="0"/>
        </w:numPr>
        <w:ind w:left="737"/>
        <w:rPr>
          <w:b w:val="0"/>
          <w:bCs/>
        </w:rPr>
      </w:pPr>
      <w:r w:rsidRPr="00437F7C">
        <w:rPr>
          <w:b w:val="0"/>
          <w:bCs/>
        </w:rPr>
        <w:t>(b)</w:t>
      </w:r>
      <w:r>
        <w:rPr>
          <w:b w:val="0"/>
          <w:bCs/>
        </w:rPr>
        <w:tab/>
      </w:r>
      <w:r w:rsidRPr="00437F7C">
        <w:rPr>
          <w:b w:val="0"/>
          <w:bCs/>
        </w:rPr>
        <w:t>Should the address of the OA be the address of the manager?</w:t>
      </w:r>
    </w:p>
    <w:p w14:paraId="184A2B76" w14:textId="01F38DC1" w:rsidR="004D0904" w:rsidRDefault="004D0904" w:rsidP="004D0904">
      <w:pPr>
        <w:pStyle w:val="NumberedParagraph"/>
        <w:numPr>
          <w:ilvl w:val="0"/>
          <w:numId w:val="0"/>
        </w:numPr>
        <w:jc w:val="right"/>
      </w:pPr>
      <w:r>
        <w:t>(Paragraph 5.11)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174EE099" w14:textId="77777777" w:rsidTr="00730646">
        <w:tc>
          <w:tcPr>
            <w:tcW w:w="9245" w:type="dxa"/>
          </w:tcPr>
          <w:p w14:paraId="6FBD06B1" w14:textId="550CA622"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1</w:t>
            </w:r>
            <w:r w:rsidR="007222E1">
              <w:rPr>
                <w:rFonts w:cs="Arial"/>
                <w:b/>
              </w:rPr>
              <w:t>4</w:t>
            </w:r>
          </w:p>
          <w:p w14:paraId="41B6A7C4"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7791CE22" w14:textId="77777777" w:rsidR="004D0904" w:rsidRPr="00A80106" w:rsidRDefault="004D0904" w:rsidP="004D0904">
      <w:pPr>
        <w:pStyle w:val="NumberedParagraph"/>
        <w:numPr>
          <w:ilvl w:val="0"/>
          <w:numId w:val="0"/>
        </w:numPr>
        <w:jc w:val="right"/>
      </w:pPr>
    </w:p>
    <w:p w14:paraId="7072139F" w14:textId="77777777" w:rsidR="004D0904" w:rsidRPr="00437F7C" w:rsidRDefault="004D0904" w:rsidP="004D0904">
      <w:pPr>
        <w:pStyle w:val="Proprec"/>
        <w:ind w:left="737"/>
        <w:rPr>
          <w:b w:val="0"/>
          <w:bCs/>
        </w:rPr>
      </w:pPr>
      <w:r w:rsidRPr="00437F7C">
        <w:rPr>
          <w:b w:val="0"/>
          <w:bCs/>
        </w:rPr>
        <w:t>Which is the better option for identification of the OA:</w:t>
      </w:r>
    </w:p>
    <w:p w14:paraId="6367BF15" w14:textId="77777777" w:rsidR="004D0904" w:rsidRPr="00437F7C" w:rsidRDefault="004D0904" w:rsidP="004D0904">
      <w:pPr>
        <w:pStyle w:val="Prop1stsub-divn"/>
        <w:ind w:left="737"/>
        <w:rPr>
          <w:b w:val="0"/>
          <w:bCs/>
        </w:rPr>
      </w:pPr>
      <w:r>
        <w:rPr>
          <w:b w:val="0"/>
          <w:bCs/>
        </w:rPr>
        <w:t xml:space="preserve">(a)       </w:t>
      </w:r>
      <w:r w:rsidRPr="00437F7C">
        <w:rPr>
          <w:b w:val="0"/>
          <w:bCs/>
        </w:rPr>
        <w:t>The manager should be placed under a duty to verify the details of the OA on request (option 1)?</w:t>
      </w:r>
    </w:p>
    <w:p w14:paraId="1E1A8071" w14:textId="77777777" w:rsidR="004D0904" w:rsidRPr="00437F7C" w:rsidRDefault="004D0904" w:rsidP="004D0904">
      <w:pPr>
        <w:pStyle w:val="Prop1stsub-divn"/>
        <w:ind w:left="737"/>
        <w:rPr>
          <w:b w:val="0"/>
          <w:bCs/>
        </w:rPr>
      </w:pPr>
      <w:r>
        <w:rPr>
          <w:b w:val="0"/>
          <w:bCs/>
        </w:rPr>
        <w:t xml:space="preserve">(b)      </w:t>
      </w:r>
      <w:r w:rsidRPr="00437F7C">
        <w:rPr>
          <w:b w:val="0"/>
          <w:bCs/>
        </w:rPr>
        <w:t>The OA should be subject to a requirement to enter its details in the Land Register within a short period after the OA’s creation (option 2(a))?</w:t>
      </w:r>
    </w:p>
    <w:p w14:paraId="79BE3388" w14:textId="77777777" w:rsidR="004D0904" w:rsidRPr="00437F7C" w:rsidRDefault="004D0904" w:rsidP="004D0904">
      <w:pPr>
        <w:pStyle w:val="Prop1stsub-divn"/>
        <w:ind w:left="720"/>
        <w:rPr>
          <w:b w:val="0"/>
          <w:bCs/>
        </w:rPr>
      </w:pPr>
      <w:r>
        <w:rPr>
          <w:b w:val="0"/>
          <w:bCs/>
        </w:rPr>
        <w:t xml:space="preserve">(c)       </w:t>
      </w:r>
      <w:r w:rsidRPr="00437F7C">
        <w:rPr>
          <w:b w:val="0"/>
          <w:bCs/>
        </w:rPr>
        <w:t>The OA should be subject to a requirement to enter its details in the Land Register within a longer period of the OA’s creation, tied to registration of a standardised deed of conditions where appropriate (option 2(b))?</w:t>
      </w:r>
    </w:p>
    <w:p w14:paraId="10CBE95C" w14:textId="77777777" w:rsidR="004D0904" w:rsidRPr="00437F7C" w:rsidRDefault="004D0904" w:rsidP="004D0904">
      <w:pPr>
        <w:pStyle w:val="Prop1stsub-divn"/>
        <w:ind w:left="720" w:hanging="720"/>
        <w:rPr>
          <w:b w:val="0"/>
          <w:bCs/>
        </w:rPr>
      </w:pPr>
      <w:r>
        <w:rPr>
          <w:b w:val="0"/>
          <w:bCs/>
        </w:rPr>
        <w:t xml:space="preserve">            (d)          </w:t>
      </w:r>
      <w:r w:rsidRPr="00437F7C">
        <w:rPr>
          <w:b w:val="0"/>
          <w:bCs/>
        </w:rPr>
        <w:t>No provision for identification of the OA should be made within the legislation introducing the OA scheme?</w:t>
      </w:r>
    </w:p>
    <w:p w14:paraId="79C4391F" w14:textId="77777777" w:rsidR="004D0904" w:rsidRPr="00437F7C" w:rsidRDefault="004D0904" w:rsidP="004D0904">
      <w:pPr>
        <w:pStyle w:val="Prop1stsub-divn"/>
        <w:ind w:left="0"/>
        <w:rPr>
          <w:b w:val="0"/>
          <w:bCs/>
        </w:rPr>
      </w:pPr>
      <w:r>
        <w:rPr>
          <w:b w:val="0"/>
          <w:bCs/>
        </w:rPr>
        <w:t xml:space="preserve">            (e)         </w:t>
      </w:r>
      <w:r w:rsidRPr="00437F7C">
        <w:rPr>
          <w:b w:val="0"/>
          <w:bCs/>
        </w:rPr>
        <w:t xml:space="preserve">An alternative option? If so, please provide details. </w:t>
      </w:r>
    </w:p>
    <w:p w14:paraId="77D05E22" w14:textId="39A6A908" w:rsidR="004D0904" w:rsidRDefault="004D0904" w:rsidP="004D0904">
      <w:pPr>
        <w:pStyle w:val="NumberedParagraph"/>
        <w:numPr>
          <w:ilvl w:val="0"/>
          <w:numId w:val="0"/>
        </w:numPr>
        <w:ind w:left="720"/>
        <w:jc w:val="right"/>
      </w:pPr>
      <w:r>
        <w:t>(Paragraph 5.23)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0927C47F" w14:textId="77777777" w:rsidTr="00730646">
        <w:tc>
          <w:tcPr>
            <w:tcW w:w="9245" w:type="dxa"/>
          </w:tcPr>
          <w:p w14:paraId="7042E0E0" w14:textId="652B9C00"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1</w:t>
            </w:r>
            <w:r w:rsidR="007222E1">
              <w:rPr>
                <w:rFonts w:cs="Arial"/>
                <w:b/>
              </w:rPr>
              <w:t>5</w:t>
            </w:r>
          </w:p>
          <w:p w14:paraId="50B9F639"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49AF5FC3" w14:textId="77777777" w:rsidR="004D0904" w:rsidRDefault="004D0904" w:rsidP="004D0904">
      <w:pPr>
        <w:pStyle w:val="NumberedParagraph"/>
        <w:numPr>
          <w:ilvl w:val="0"/>
          <w:numId w:val="0"/>
        </w:numPr>
        <w:ind w:left="720"/>
        <w:jc w:val="right"/>
      </w:pPr>
    </w:p>
    <w:p w14:paraId="0FB83292" w14:textId="77777777" w:rsidR="004D0904" w:rsidRPr="00A80106" w:rsidRDefault="004D0904" w:rsidP="004D0904">
      <w:pPr>
        <w:pStyle w:val="NumberedParagraph"/>
        <w:numPr>
          <w:ilvl w:val="0"/>
          <w:numId w:val="0"/>
        </w:numPr>
        <w:ind w:left="720"/>
        <w:jc w:val="right"/>
      </w:pPr>
    </w:p>
    <w:p w14:paraId="2878B407" w14:textId="77777777" w:rsidR="004D0904" w:rsidRPr="00437F7C" w:rsidRDefault="004D0904" w:rsidP="004D0904">
      <w:pPr>
        <w:pStyle w:val="Proprec"/>
        <w:ind w:left="720"/>
        <w:rPr>
          <w:b w:val="0"/>
          <w:bCs/>
        </w:rPr>
      </w:pPr>
      <w:r w:rsidRPr="00437F7C">
        <w:rPr>
          <w:b w:val="0"/>
          <w:bCs/>
        </w:rPr>
        <w:t>(a)</w:t>
      </w:r>
      <w:r>
        <w:rPr>
          <w:b w:val="0"/>
          <w:bCs/>
        </w:rPr>
        <w:tab/>
      </w:r>
      <w:r w:rsidRPr="00437F7C">
        <w:rPr>
          <w:b w:val="0"/>
          <w:bCs/>
        </w:rPr>
        <w:t>Which option do you prefer:</w:t>
      </w:r>
    </w:p>
    <w:p w14:paraId="399F31BB" w14:textId="77777777" w:rsidR="004D0904" w:rsidRPr="00437F7C" w:rsidRDefault="004D0904" w:rsidP="004D0904">
      <w:pPr>
        <w:pStyle w:val="Prop2ndsub-divn"/>
        <w:numPr>
          <w:ilvl w:val="5"/>
          <w:numId w:val="8"/>
        </w:numPr>
        <w:ind w:left="1814"/>
        <w:rPr>
          <w:b w:val="0"/>
          <w:bCs/>
        </w:rPr>
      </w:pPr>
      <w:r w:rsidRPr="00437F7C">
        <w:rPr>
          <w:b w:val="0"/>
          <w:bCs/>
        </w:rPr>
        <w:t xml:space="preserve">The OA legislation should apply to small tenements, subject to modification or disapplication of inappropriate mandatory duties; </w:t>
      </w:r>
    </w:p>
    <w:p w14:paraId="2B43ADD3" w14:textId="77777777" w:rsidR="004D0904" w:rsidRPr="00437F7C" w:rsidRDefault="004D0904" w:rsidP="004D0904">
      <w:pPr>
        <w:pStyle w:val="Prop2ndsub-divn"/>
        <w:ind w:left="1814" w:firstLine="0"/>
        <w:rPr>
          <w:b w:val="0"/>
          <w:bCs/>
        </w:rPr>
      </w:pPr>
      <w:r w:rsidRPr="00437F7C">
        <w:rPr>
          <w:b w:val="0"/>
          <w:bCs/>
        </w:rPr>
        <w:t xml:space="preserve">or </w:t>
      </w:r>
    </w:p>
    <w:p w14:paraId="5E7037CA" w14:textId="77777777" w:rsidR="004D0904" w:rsidRPr="00437F7C" w:rsidRDefault="004D0904" w:rsidP="004D0904">
      <w:pPr>
        <w:pStyle w:val="Prop2ndsub-divn"/>
        <w:numPr>
          <w:ilvl w:val="5"/>
          <w:numId w:val="8"/>
        </w:numPr>
        <w:ind w:left="1814"/>
        <w:rPr>
          <w:b w:val="0"/>
          <w:bCs/>
        </w:rPr>
      </w:pPr>
      <w:r w:rsidRPr="00437F7C">
        <w:rPr>
          <w:b w:val="0"/>
          <w:bCs/>
        </w:rPr>
        <w:t xml:space="preserve">The OA legislation should not apply to small tenements, except where owners of flats in a small tenement “opt in” to the legislation subject to modification or disapplication of inappropriate mandatory duties? </w:t>
      </w:r>
    </w:p>
    <w:p w14:paraId="12192CCF" w14:textId="77777777" w:rsidR="004D0904" w:rsidRPr="007423E3" w:rsidRDefault="004D0904" w:rsidP="004D0904">
      <w:pPr>
        <w:pStyle w:val="Prop1stsub-divn"/>
        <w:ind w:left="720"/>
      </w:pPr>
      <w:r>
        <w:rPr>
          <w:b w:val="0"/>
        </w:rPr>
        <w:t xml:space="preserve">(b)       </w:t>
      </w:r>
      <w:r w:rsidRPr="007423E3">
        <w:rPr>
          <w:b w:val="0"/>
        </w:rPr>
        <w:t xml:space="preserve">Should a “small tenement” be defined as a tenement building of three flats or fewer? </w:t>
      </w:r>
      <w:r w:rsidRPr="00437F7C">
        <w:rPr>
          <w:b w:val="0"/>
          <w:bCs/>
        </w:rPr>
        <w:t>If not how should a “small tenement” be defined and why?</w:t>
      </w:r>
    </w:p>
    <w:p w14:paraId="6AD8AE4E" w14:textId="273D7FCB" w:rsidR="004D0904" w:rsidRDefault="004D0904" w:rsidP="004D0904">
      <w:pPr>
        <w:pStyle w:val="NumberedParagraph"/>
        <w:numPr>
          <w:ilvl w:val="0"/>
          <w:numId w:val="0"/>
        </w:numPr>
        <w:ind w:left="720"/>
        <w:jc w:val="right"/>
      </w:pPr>
      <w:r>
        <w:t>(Paragraph 5.34)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693AD808" w14:textId="77777777" w:rsidTr="00730646">
        <w:tc>
          <w:tcPr>
            <w:tcW w:w="9245" w:type="dxa"/>
          </w:tcPr>
          <w:p w14:paraId="23B12B1E" w14:textId="1A8E6E56"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1</w:t>
            </w:r>
            <w:r w:rsidR="007222E1">
              <w:rPr>
                <w:rFonts w:cs="Arial"/>
                <w:b/>
              </w:rPr>
              <w:t>6</w:t>
            </w:r>
          </w:p>
          <w:p w14:paraId="5ECFE96D"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7D5C68E2" w14:textId="77777777" w:rsidR="004D0904" w:rsidRPr="00A80106" w:rsidRDefault="004D0904" w:rsidP="004D0904">
      <w:pPr>
        <w:pStyle w:val="NumberedParagraph"/>
        <w:numPr>
          <w:ilvl w:val="0"/>
          <w:numId w:val="0"/>
        </w:numPr>
        <w:ind w:left="720"/>
        <w:jc w:val="right"/>
      </w:pPr>
    </w:p>
    <w:p w14:paraId="15A3CD84" w14:textId="77777777" w:rsidR="004D0904" w:rsidRPr="00437F7C" w:rsidRDefault="004D0904" w:rsidP="004D0904">
      <w:pPr>
        <w:pStyle w:val="Proprec"/>
        <w:ind w:left="737"/>
        <w:rPr>
          <w:b w:val="0"/>
          <w:bCs/>
        </w:rPr>
      </w:pPr>
      <w:r w:rsidRPr="00437F7C">
        <w:rPr>
          <w:b w:val="0"/>
          <w:bCs/>
        </w:rPr>
        <w:t>(a)</w:t>
      </w:r>
      <w:r>
        <w:tab/>
      </w:r>
      <w:r w:rsidRPr="00437F7C">
        <w:rPr>
          <w:b w:val="0"/>
          <w:bCs/>
        </w:rPr>
        <w:t>Which option do you prefer:</w:t>
      </w:r>
    </w:p>
    <w:p w14:paraId="480FF913" w14:textId="77777777" w:rsidR="004D0904" w:rsidRPr="00437F7C" w:rsidRDefault="004D0904" w:rsidP="004D0904">
      <w:pPr>
        <w:pStyle w:val="Prop2ndsub-divn"/>
        <w:ind w:left="1474" w:firstLine="0"/>
        <w:rPr>
          <w:b w:val="0"/>
          <w:bCs/>
        </w:rPr>
      </w:pPr>
      <w:r>
        <w:rPr>
          <w:b w:val="0"/>
          <w:bCs/>
        </w:rPr>
        <w:t xml:space="preserve">(i)  </w:t>
      </w:r>
      <w:r w:rsidRPr="00437F7C">
        <w:rPr>
          <w:b w:val="0"/>
          <w:bCs/>
        </w:rPr>
        <w:t xml:space="preserve">The OA legislation should apply to tenements in single ownership, subject to modification or disapplication of inappropriate mandatory duties; </w:t>
      </w:r>
    </w:p>
    <w:p w14:paraId="27D3299E" w14:textId="77777777" w:rsidR="004D0904" w:rsidRPr="00437F7C" w:rsidRDefault="004D0904" w:rsidP="004D0904">
      <w:pPr>
        <w:pStyle w:val="Prop2ndsub-divn"/>
        <w:ind w:left="1757" w:firstLine="0"/>
        <w:rPr>
          <w:b w:val="0"/>
          <w:bCs/>
        </w:rPr>
      </w:pPr>
      <w:r w:rsidRPr="00437F7C">
        <w:rPr>
          <w:b w:val="0"/>
          <w:bCs/>
        </w:rPr>
        <w:t xml:space="preserve">or </w:t>
      </w:r>
    </w:p>
    <w:p w14:paraId="6AF05276" w14:textId="77777777" w:rsidR="004D0904" w:rsidRPr="00437F7C" w:rsidRDefault="004D0904" w:rsidP="004D0904">
      <w:pPr>
        <w:pStyle w:val="Prop2ndsub-divn"/>
        <w:ind w:left="1474" w:firstLine="0"/>
        <w:rPr>
          <w:b w:val="0"/>
          <w:bCs/>
        </w:rPr>
      </w:pPr>
      <w:r>
        <w:rPr>
          <w:b w:val="0"/>
          <w:bCs/>
        </w:rPr>
        <w:t xml:space="preserve">(ii) </w:t>
      </w:r>
      <w:r w:rsidRPr="00437F7C">
        <w:rPr>
          <w:b w:val="0"/>
          <w:bCs/>
        </w:rPr>
        <w:t xml:space="preserve">The OA legislation should not apply to tenements in single ownership, except where the owner “opts in” to the legislation subject to modification or disapplication of inappropriate mandatory duties? </w:t>
      </w:r>
    </w:p>
    <w:p w14:paraId="20985E53" w14:textId="240B75D3" w:rsidR="004D0904" w:rsidRDefault="004D0904" w:rsidP="004D0904">
      <w:pPr>
        <w:pStyle w:val="NumberedParagraph"/>
        <w:numPr>
          <w:ilvl w:val="0"/>
          <w:numId w:val="0"/>
        </w:numPr>
        <w:ind w:left="720"/>
        <w:jc w:val="right"/>
      </w:pPr>
      <w:r>
        <w:t>(Paragraph 5.36)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5A82E866" w14:textId="77777777" w:rsidTr="00730646">
        <w:tc>
          <w:tcPr>
            <w:tcW w:w="9245" w:type="dxa"/>
          </w:tcPr>
          <w:p w14:paraId="2E8591FE" w14:textId="3F3976C6"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1</w:t>
            </w:r>
            <w:r w:rsidR="007222E1">
              <w:rPr>
                <w:rFonts w:cs="Arial"/>
                <w:b/>
              </w:rPr>
              <w:t>7</w:t>
            </w:r>
          </w:p>
          <w:p w14:paraId="553E850B"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66B3DC7E" w14:textId="77777777" w:rsidR="004D0904" w:rsidRPr="004D0904" w:rsidRDefault="004D0904" w:rsidP="004D0904">
      <w:pPr>
        <w:pStyle w:val="NumberedParagraph"/>
        <w:numPr>
          <w:ilvl w:val="0"/>
          <w:numId w:val="0"/>
        </w:numPr>
        <w:ind w:left="720"/>
        <w:jc w:val="right"/>
        <w:rPr>
          <w:b/>
          <w:bCs/>
        </w:rPr>
      </w:pPr>
    </w:p>
    <w:p w14:paraId="10674789" w14:textId="77777777" w:rsidR="004D0904" w:rsidRPr="00437F7C" w:rsidRDefault="004D0904" w:rsidP="004D0904">
      <w:pPr>
        <w:pStyle w:val="Proprec"/>
        <w:ind w:left="720"/>
        <w:rPr>
          <w:b w:val="0"/>
          <w:bCs/>
        </w:rPr>
      </w:pPr>
      <w:r w:rsidRPr="00437F7C">
        <w:rPr>
          <w:b w:val="0"/>
          <w:bCs/>
        </w:rPr>
        <w:t xml:space="preserve">Where a tenement is managed as part of a wider development, should the mandatory duties imposed on the OA be satisfied where they have been met for the development as a whole, rather than for the tenement in particular?           </w:t>
      </w:r>
    </w:p>
    <w:p w14:paraId="652FFAC8" w14:textId="07859333" w:rsidR="004D0904" w:rsidRDefault="004D0904" w:rsidP="004D0904">
      <w:pPr>
        <w:pStyle w:val="NumberedParagraph"/>
        <w:numPr>
          <w:ilvl w:val="0"/>
          <w:numId w:val="0"/>
        </w:numPr>
        <w:ind w:left="720"/>
        <w:jc w:val="right"/>
      </w:pPr>
      <w:r>
        <w:t>(Paragraph 5.40)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4ABA0B79" w14:textId="77777777" w:rsidTr="00730646">
        <w:tc>
          <w:tcPr>
            <w:tcW w:w="9245" w:type="dxa"/>
          </w:tcPr>
          <w:p w14:paraId="4336C9BE" w14:textId="6430CD1B"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1</w:t>
            </w:r>
            <w:r w:rsidR="007222E1">
              <w:rPr>
                <w:rFonts w:cs="Arial"/>
                <w:b/>
              </w:rPr>
              <w:t>8</w:t>
            </w:r>
          </w:p>
          <w:p w14:paraId="27E65791"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2A6CC7B2" w14:textId="77777777" w:rsidR="004D0904" w:rsidRPr="00A80106" w:rsidRDefault="004D0904" w:rsidP="004D0904">
      <w:pPr>
        <w:pStyle w:val="NumberedParagraph"/>
        <w:numPr>
          <w:ilvl w:val="0"/>
          <w:numId w:val="0"/>
        </w:numPr>
        <w:ind w:left="720"/>
        <w:jc w:val="right"/>
      </w:pPr>
    </w:p>
    <w:p w14:paraId="7CB4A458" w14:textId="77777777" w:rsidR="004D0904" w:rsidRPr="00437F7C" w:rsidRDefault="004D0904" w:rsidP="004D0904">
      <w:pPr>
        <w:pStyle w:val="Proprec"/>
        <w:ind w:left="720"/>
        <w:rPr>
          <w:b w:val="0"/>
          <w:bCs/>
        </w:rPr>
      </w:pPr>
      <w:r w:rsidRPr="00437F7C">
        <w:rPr>
          <w:b w:val="0"/>
          <w:bCs/>
        </w:rPr>
        <w:t>Should the OA legislation be disapplied from tenements subject to a DMS?</w:t>
      </w:r>
    </w:p>
    <w:p w14:paraId="3911AE11" w14:textId="795E4C75" w:rsidR="004D0904" w:rsidRDefault="004D0904" w:rsidP="004D0904">
      <w:pPr>
        <w:pStyle w:val="NumberedParagraph"/>
        <w:numPr>
          <w:ilvl w:val="0"/>
          <w:numId w:val="0"/>
        </w:numPr>
        <w:ind w:left="720"/>
        <w:jc w:val="right"/>
      </w:pPr>
      <w:r>
        <w:t>(Paragraph 5.43)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5826DFC7" w14:textId="77777777" w:rsidTr="00730646">
        <w:tc>
          <w:tcPr>
            <w:tcW w:w="9245" w:type="dxa"/>
          </w:tcPr>
          <w:p w14:paraId="270411E7" w14:textId="73A0357C"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1</w:t>
            </w:r>
            <w:r w:rsidR="007222E1">
              <w:rPr>
                <w:rFonts w:cs="Arial"/>
                <w:b/>
              </w:rPr>
              <w:t>9</w:t>
            </w:r>
          </w:p>
          <w:p w14:paraId="622FA056"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31A81BA4" w14:textId="77777777" w:rsidR="004D0904" w:rsidRPr="00A80106" w:rsidRDefault="004D0904" w:rsidP="004D0904">
      <w:pPr>
        <w:pStyle w:val="NumberedParagraph"/>
        <w:numPr>
          <w:ilvl w:val="0"/>
          <w:numId w:val="0"/>
        </w:numPr>
        <w:ind w:left="720"/>
        <w:jc w:val="right"/>
      </w:pPr>
    </w:p>
    <w:p w14:paraId="30FBAFE3" w14:textId="77777777" w:rsidR="00F514E3" w:rsidRDefault="00F514E3" w:rsidP="00F514E3">
      <w:pPr>
        <w:pStyle w:val="Proprec"/>
        <w:numPr>
          <w:ilvl w:val="0"/>
          <w:numId w:val="0"/>
        </w:numPr>
        <w:ind w:left="720"/>
        <w:rPr>
          <w:b w:val="0"/>
          <w:bCs/>
        </w:rPr>
      </w:pPr>
    </w:p>
    <w:p w14:paraId="46BD30B0" w14:textId="77777777" w:rsidR="00F514E3" w:rsidRDefault="00F514E3" w:rsidP="00F514E3">
      <w:pPr>
        <w:pStyle w:val="Proprec"/>
        <w:numPr>
          <w:ilvl w:val="0"/>
          <w:numId w:val="0"/>
        </w:numPr>
        <w:ind w:left="720"/>
        <w:rPr>
          <w:b w:val="0"/>
          <w:bCs/>
        </w:rPr>
      </w:pPr>
    </w:p>
    <w:p w14:paraId="54114F7D" w14:textId="77777777" w:rsidR="00F514E3" w:rsidRDefault="00F514E3" w:rsidP="00F514E3">
      <w:pPr>
        <w:pStyle w:val="Proprec"/>
        <w:numPr>
          <w:ilvl w:val="0"/>
          <w:numId w:val="0"/>
        </w:numPr>
        <w:ind w:left="720"/>
        <w:rPr>
          <w:b w:val="0"/>
          <w:bCs/>
        </w:rPr>
      </w:pPr>
    </w:p>
    <w:p w14:paraId="764FA3CE" w14:textId="6301B889" w:rsidR="004D0904" w:rsidRPr="00437F7C" w:rsidRDefault="004D0904" w:rsidP="004D0904">
      <w:pPr>
        <w:pStyle w:val="Proprec"/>
        <w:ind w:left="720"/>
        <w:rPr>
          <w:b w:val="0"/>
          <w:bCs/>
        </w:rPr>
      </w:pPr>
      <w:r w:rsidRPr="00437F7C">
        <w:rPr>
          <w:b w:val="0"/>
          <w:bCs/>
        </w:rPr>
        <w:t xml:space="preserve">Are there other circumstances in which the OA legislation should be disapplied, or its application modified, in relation to particular categories of tenement? If so, please provide details.   </w:t>
      </w:r>
    </w:p>
    <w:p w14:paraId="684C09AC" w14:textId="7157D39F" w:rsidR="004D0904" w:rsidRDefault="004D0904" w:rsidP="004D0904">
      <w:pPr>
        <w:pStyle w:val="NumberedParagraph"/>
        <w:numPr>
          <w:ilvl w:val="0"/>
          <w:numId w:val="0"/>
        </w:numPr>
        <w:ind w:left="720"/>
        <w:jc w:val="right"/>
      </w:pPr>
      <w:r>
        <w:t>(Paragraph 5.45)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263F21A7" w14:textId="77777777" w:rsidTr="00730646">
        <w:tc>
          <w:tcPr>
            <w:tcW w:w="9245" w:type="dxa"/>
          </w:tcPr>
          <w:p w14:paraId="7F93F07E" w14:textId="6DBFD6CC"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w:t>
            </w:r>
            <w:r w:rsidR="007222E1">
              <w:rPr>
                <w:rFonts w:cs="Arial"/>
                <w:b/>
              </w:rPr>
              <w:t>20</w:t>
            </w:r>
          </w:p>
          <w:p w14:paraId="697E1D83"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515E6250" w14:textId="77777777" w:rsidR="004D0904" w:rsidRPr="00A80106" w:rsidRDefault="004D0904" w:rsidP="004D0904">
      <w:pPr>
        <w:pStyle w:val="NumberedParagraph"/>
        <w:numPr>
          <w:ilvl w:val="0"/>
          <w:numId w:val="0"/>
        </w:numPr>
        <w:ind w:left="720"/>
        <w:jc w:val="right"/>
      </w:pPr>
    </w:p>
    <w:p w14:paraId="481C04CB" w14:textId="77777777" w:rsidR="004D0904" w:rsidRPr="00437F7C" w:rsidRDefault="004D0904" w:rsidP="004D0904">
      <w:pPr>
        <w:pStyle w:val="Proprec"/>
        <w:ind w:left="737"/>
        <w:rPr>
          <w:b w:val="0"/>
          <w:bCs/>
        </w:rPr>
      </w:pPr>
      <w:r w:rsidRPr="00437F7C">
        <w:rPr>
          <w:b w:val="0"/>
          <w:bCs/>
        </w:rPr>
        <w:t>(a)</w:t>
      </w:r>
      <w:r>
        <w:rPr>
          <w:b w:val="0"/>
          <w:bCs/>
        </w:rPr>
        <w:tab/>
      </w:r>
      <w:r w:rsidRPr="00437F7C">
        <w:rPr>
          <w:b w:val="0"/>
          <w:bCs/>
        </w:rPr>
        <w:t>Should the OA be a bespoke body corporate created in any new</w:t>
      </w:r>
      <w:r>
        <w:rPr>
          <w:b w:val="0"/>
          <w:bCs/>
        </w:rPr>
        <w:t xml:space="preserve"> </w:t>
      </w:r>
      <w:r w:rsidRPr="00437F7C">
        <w:rPr>
          <w:b w:val="0"/>
          <w:bCs/>
        </w:rPr>
        <w:t xml:space="preserve">legislation? </w:t>
      </w:r>
    </w:p>
    <w:p w14:paraId="75F0BC81" w14:textId="77777777" w:rsidR="004D0904" w:rsidRPr="00437F7C" w:rsidRDefault="004D0904" w:rsidP="004D0904">
      <w:pPr>
        <w:pStyle w:val="Prop1stsub-divn"/>
        <w:ind w:left="737"/>
        <w:rPr>
          <w:b w:val="0"/>
          <w:bCs/>
        </w:rPr>
      </w:pPr>
      <w:r>
        <w:rPr>
          <w:b w:val="0"/>
          <w:bCs/>
        </w:rPr>
        <w:t xml:space="preserve">(b)        </w:t>
      </w:r>
      <w:r w:rsidRPr="00437F7C">
        <w:rPr>
          <w:b w:val="0"/>
          <w:bCs/>
        </w:rPr>
        <w:t>If not, what form should the OA take?</w:t>
      </w:r>
    </w:p>
    <w:p w14:paraId="2F7C9C1F" w14:textId="3DA7F605" w:rsidR="004D0904" w:rsidRDefault="004D0904" w:rsidP="004D0904">
      <w:pPr>
        <w:pStyle w:val="NumberedParagraph"/>
        <w:numPr>
          <w:ilvl w:val="0"/>
          <w:numId w:val="0"/>
        </w:numPr>
        <w:ind w:left="720"/>
        <w:jc w:val="right"/>
      </w:pPr>
      <w:r>
        <w:t>(Paragraph 6.17)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73256709" w14:textId="77777777" w:rsidTr="00730646">
        <w:tc>
          <w:tcPr>
            <w:tcW w:w="9245" w:type="dxa"/>
          </w:tcPr>
          <w:p w14:paraId="654B83F8" w14:textId="74B69BA0"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w:t>
            </w:r>
            <w:r w:rsidR="007222E1">
              <w:rPr>
                <w:rFonts w:cs="Arial"/>
                <w:b/>
              </w:rPr>
              <w:t>2</w:t>
            </w:r>
            <w:r w:rsidRPr="001721D7">
              <w:rPr>
                <w:rFonts w:cs="Arial"/>
                <w:b/>
              </w:rPr>
              <w:t>1</w:t>
            </w:r>
          </w:p>
          <w:p w14:paraId="1D12BE90"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6F960597" w14:textId="77777777" w:rsidR="004D0904" w:rsidRPr="00A80106" w:rsidRDefault="004D0904" w:rsidP="004D0904">
      <w:pPr>
        <w:pStyle w:val="NumberedParagraph"/>
        <w:numPr>
          <w:ilvl w:val="0"/>
          <w:numId w:val="0"/>
        </w:numPr>
        <w:ind w:left="720"/>
        <w:jc w:val="right"/>
      </w:pPr>
    </w:p>
    <w:p w14:paraId="5A7E2375" w14:textId="77777777" w:rsidR="004D0904" w:rsidRPr="00437F7C" w:rsidRDefault="004D0904" w:rsidP="004D0904">
      <w:pPr>
        <w:pStyle w:val="Proprec"/>
        <w:ind w:left="720"/>
        <w:rPr>
          <w:b w:val="0"/>
          <w:bCs/>
        </w:rPr>
      </w:pPr>
      <w:r w:rsidRPr="00437F7C">
        <w:rPr>
          <w:b w:val="0"/>
          <w:bCs/>
        </w:rPr>
        <w:t>Should legislation provide that an OA is created:</w:t>
      </w:r>
    </w:p>
    <w:p w14:paraId="3423234F" w14:textId="77777777" w:rsidR="004D0904" w:rsidRPr="00437F7C" w:rsidRDefault="004D0904" w:rsidP="004D0904">
      <w:pPr>
        <w:pStyle w:val="Prop1stsub-divn"/>
        <w:ind w:left="720"/>
        <w:rPr>
          <w:b w:val="0"/>
          <w:bCs/>
        </w:rPr>
      </w:pPr>
      <w:r>
        <w:rPr>
          <w:b w:val="0"/>
          <w:bCs/>
        </w:rPr>
        <w:t xml:space="preserve">(a)      </w:t>
      </w:r>
      <w:r w:rsidRPr="00437F7C">
        <w:rPr>
          <w:b w:val="0"/>
          <w:bCs/>
        </w:rPr>
        <w:t>For tenements completed prior to the introduction of the OA legislation, on the date when the relevant provisions of the OA legislation are brought into force?</w:t>
      </w:r>
    </w:p>
    <w:p w14:paraId="430E6571" w14:textId="77777777" w:rsidR="004D0904" w:rsidRPr="00437F7C" w:rsidRDefault="004D0904" w:rsidP="004D0904">
      <w:pPr>
        <w:pStyle w:val="Prop1stsub-divn"/>
        <w:ind w:left="720"/>
        <w:rPr>
          <w:b w:val="0"/>
          <w:bCs/>
        </w:rPr>
      </w:pPr>
      <w:r>
        <w:rPr>
          <w:b w:val="0"/>
          <w:bCs/>
        </w:rPr>
        <w:t xml:space="preserve">(b)        </w:t>
      </w:r>
      <w:r w:rsidRPr="00437F7C">
        <w:rPr>
          <w:b w:val="0"/>
          <w:bCs/>
        </w:rPr>
        <w:t xml:space="preserve">For tenements completed following the entry into force of the relevant provisions of the OA legislation, on the date when the building completion certificate is approved?          </w:t>
      </w:r>
    </w:p>
    <w:p w14:paraId="1A566E6E" w14:textId="3F9B2EA5" w:rsidR="004D0904" w:rsidRDefault="004D0904" w:rsidP="004D0904">
      <w:pPr>
        <w:pStyle w:val="NumberedParagraph"/>
        <w:numPr>
          <w:ilvl w:val="0"/>
          <w:numId w:val="0"/>
        </w:numPr>
        <w:ind w:left="720"/>
        <w:jc w:val="right"/>
      </w:pPr>
      <w:r>
        <w:t>(Paragraph 6.21)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5D87DA37" w14:textId="77777777" w:rsidTr="00730646">
        <w:tc>
          <w:tcPr>
            <w:tcW w:w="9245" w:type="dxa"/>
          </w:tcPr>
          <w:p w14:paraId="6B539753" w14:textId="06548D1F"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w:t>
            </w:r>
            <w:r w:rsidR="007222E1">
              <w:rPr>
                <w:rFonts w:cs="Arial"/>
                <w:b/>
              </w:rPr>
              <w:t>22</w:t>
            </w:r>
          </w:p>
          <w:p w14:paraId="00E147B0"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3F593540" w14:textId="77777777" w:rsidR="004D0904" w:rsidRPr="00A80106" w:rsidRDefault="004D0904" w:rsidP="004D0904">
      <w:pPr>
        <w:pStyle w:val="NumberedParagraph"/>
        <w:numPr>
          <w:ilvl w:val="0"/>
          <w:numId w:val="0"/>
        </w:numPr>
        <w:ind w:left="720"/>
        <w:jc w:val="right"/>
      </w:pPr>
    </w:p>
    <w:p w14:paraId="00D7254A" w14:textId="77777777" w:rsidR="004D0904" w:rsidRPr="007423E3" w:rsidRDefault="004D0904" w:rsidP="004D0904">
      <w:pPr>
        <w:pStyle w:val="Proprec"/>
        <w:ind w:left="737"/>
        <w:rPr>
          <w:b w:val="0"/>
          <w:bCs/>
        </w:rPr>
      </w:pPr>
      <w:r w:rsidRPr="007423E3">
        <w:rPr>
          <w:b w:val="0"/>
          <w:bCs/>
        </w:rPr>
        <w:t>(a)</w:t>
      </w:r>
      <w:r w:rsidRPr="007423E3">
        <w:rPr>
          <w:b w:val="0"/>
          <w:bCs/>
        </w:rPr>
        <w:tab/>
        <w:t>Should the members of the OA be the registered owners, unregistered holders and heritable creditors in possession of flats in the tenement?</w:t>
      </w:r>
    </w:p>
    <w:p w14:paraId="58BE4B9E" w14:textId="77777777" w:rsidR="004D0904" w:rsidRPr="007423E3" w:rsidRDefault="004D0904" w:rsidP="004D0904">
      <w:pPr>
        <w:pStyle w:val="Prop1stsub-divn"/>
        <w:ind w:left="737"/>
        <w:rPr>
          <w:b w:val="0"/>
          <w:bCs/>
        </w:rPr>
      </w:pPr>
      <w:r w:rsidRPr="007423E3">
        <w:rPr>
          <w:b w:val="0"/>
          <w:bCs/>
        </w:rPr>
        <w:t xml:space="preserve">(b)      Do you have any comments on the position of non-owner occupiers of flats in the tenement? </w:t>
      </w:r>
    </w:p>
    <w:p w14:paraId="1767CE09" w14:textId="6F2FA178" w:rsidR="004D0904" w:rsidRDefault="004D0904" w:rsidP="004D0904">
      <w:pPr>
        <w:pStyle w:val="NumberedParagraph"/>
        <w:numPr>
          <w:ilvl w:val="0"/>
          <w:numId w:val="0"/>
        </w:numPr>
        <w:ind w:left="720" w:hanging="360"/>
        <w:jc w:val="right"/>
      </w:pPr>
      <w:r>
        <w:t>(Paragraph 6.28)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27C7737D" w14:textId="77777777" w:rsidTr="00730646">
        <w:tc>
          <w:tcPr>
            <w:tcW w:w="9245" w:type="dxa"/>
          </w:tcPr>
          <w:p w14:paraId="5783E969" w14:textId="3A362FEF"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w:t>
            </w:r>
            <w:r w:rsidR="007222E1">
              <w:rPr>
                <w:rFonts w:cs="Arial"/>
                <w:b/>
              </w:rPr>
              <w:t>23</w:t>
            </w:r>
          </w:p>
          <w:p w14:paraId="7A9E58F4"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1152756D" w14:textId="77777777" w:rsidR="004D0904" w:rsidRPr="00A80106" w:rsidRDefault="004D0904" w:rsidP="004D0904">
      <w:pPr>
        <w:pStyle w:val="NumberedParagraph"/>
        <w:numPr>
          <w:ilvl w:val="0"/>
          <w:numId w:val="0"/>
        </w:numPr>
        <w:ind w:left="720" w:hanging="360"/>
        <w:jc w:val="right"/>
      </w:pPr>
    </w:p>
    <w:p w14:paraId="0457E1DA" w14:textId="77777777" w:rsidR="004D0904" w:rsidRPr="007423E3" w:rsidRDefault="004D0904" w:rsidP="004D0904">
      <w:pPr>
        <w:pStyle w:val="Proprec"/>
        <w:ind w:left="737"/>
        <w:rPr>
          <w:b w:val="0"/>
          <w:bCs/>
        </w:rPr>
      </w:pPr>
      <w:r w:rsidRPr="007423E3">
        <w:rPr>
          <w:b w:val="0"/>
          <w:bCs/>
        </w:rPr>
        <w:t>(a)</w:t>
      </w:r>
      <w:r w:rsidRPr="007423E3">
        <w:rPr>
          <w:b w:val="0"/>
          <w:bCs/>
        </w:rPr>
        <w:tab/>
        <w:t xml:space="preserve">Should the “scheme property” to be managed by the OA be defined in the same way as “scheme property” in the TMS? </w:t>
      </w:r>
    </w:p>
    <w:p w14:paraId="3A800C9C" w14:textId="77777777" w:rsidR="004D0904" w:rsidRPr="007423E3" w:rsidRDefault="004D0904" w:rsidP="004D0904">
      <w:pPr>
        <w:pStyle w:val="Proprec"/>
        <w:numPr>
          <w:ilvl w:val="0"/>
          <w:numId w:val="0"/>
        </w:numPr>
        <w:ind w:left="737"/>
        <w:rPr>
          <w:b w:val="0"/>
          <w:bCs/>
        </w:rPr>
      </w:pPr>
      <w:r w:rsidRPr="007423E3">
        <w:rPr>
          <w:b w:val="0"/>
          <w:bCs/>
        </w:rPr>
        <w:t>(b)</w:t>
      </w:r>
      <w:r w:rsidRPr="007423E3">
        <w:rPr>
          <w:b w:val="0"/>
          <w:bCs/>
        </w:rPr>
        <w:tab/>
        <w:t>If not, what changes would you suggest?</w:t>
      </w:r>
    </w:p>
    <w:p w14:paraId="5D70A126" w14:textId="4DC092D6" w:rsidR="004D0904" w:rsidRDefault="004D0904" w:rsidP="004D0904">
      <w:pPr>
        <w:pStyle w:val="NumberedParagraph"/>
        <w:numPr>
          <w:ilvl w:val="0"/>
          <w:numId w:val="0"/>
        </w:numPr>
        <w:ind w:left="720"/>
        <w:jc w:val="right"/>
      </w:pPr>
      <w:r>
        <w:t>(Paragraph 6.36)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28C5BA81" w14:textId="77777777" w:rsidTr="00730646">
        <w:tc>
          <w:tcPr>
            <w:tcW w:w="9245" w:type="dxa"/>
          </w:tcPr>
          <w:p w14:paraId="270613E0" w14:textId="10B734BE"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w:t>
            </w:r>
            <w:r w:rsidR="007222E1">
              <w:rPr>
                <w:rFonts w:cs="Arial"/>
                <w:b/>
              </w:rPr>
              <w:t>24</w:t>
            </w:r>
          </w:p>
          <w:p w14:paraId="2F353F2F"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6FCE077D" w14:textId="77777777" w:rsidR="004D0904" w:rsidRDefault="004D0904" w:rsidP="004D0904">
      <w:pPr>
        <w:pStyle w:val="NumberedParagraph"/>
        <w:numPr>
          <w:ilvl w:val="0"/>
          <w:numId w:val="0"/>
        </w:numPr>
        <w:ind w:left="720"/>
        <w:jc w:val="right"/>
      </w:pPr>
    </w:p>
    <w:p w14:paraId="44E31EE6" w14:textId="77777777" w:rsidR="004D0904" w:rsidRPr="00437F7C" w:rsidRDefault="004D0904" w:rsidP="004D0904">
      <w:pPr>
        <w:pStyle w:val="Proprec"/>
        <w:ind w:left="737"/>
        <w:rPr>
          <w:b w:val="0"/>
          <w:bCs/>
        </w:rPr>
      </w:pPr>
      <w:r w:rsidRPr="00437F7C">
        <w:rPr>
          <w:b w:val="0"/>
          <w:bCs/>
        </w:rPr>
        <w:t>(a)</w:t>
      </w:r>
      <w:r>
        <w:rPr>
          <w:b w:val="0"/>
          <w:bCs/>
        </w:rPr>
        <w:tab/>
      </w:r>
      <w:r w:rsidRPr="00437F7C">
        <w:rPr>
          <w:b w:val="0"/>
          <w:bCs/>
        </w:rPr>
        <w:t>Should the manager be under a duty to maintain a list of names and contact details of members of the OA?</w:t>
      </w:r>
    </w:p>
    <w:p w14:paraId="58252D34" w14:textId="77777777" w:rsidR="004D0904" w:rsidRPr="00437F7C" w:rsidRDefault="004D0904" w:rsidP="004D0904">
      <w:pPr>
        <w:pStyle w:val="Prop1stsub-divn"/>
        <w:ind w:left="737"/>
        <w:rPr>
          <w:b w:val="0"/>
          <w:bCs/>
        </w:rPr>
      </w:pPr>
      <w:r w:rsidRPr="00437F7C">
        <w:rPr>
          <w:b w:val="0"/>
          <w:bCs/>
        </w:rPr>
        <w:t>(b)</w:t>
      </w:r>
      <w:r>
        <w:rPr>
          <w:b w:val="0"/>
          <w:bCs/>
        </w:rPr>
        <w:t xml:space="preserve">      </w:t>
      </w:r>
      <w:r w:rsidRPr="00437F7C">
        <w:rPr>
          <w:b w:val="0"/>
          <w:bCs/>
        </w:rPr>
        <w:t xml:space="preserve">Should members of the OA be under a duty to provide the </w:t>
      </w:r>
      <w:proofErr w:type="spellStart"/>
      <w:r w:rsidRPr="00437F7C">
        <w:rPr>
          <w:b w:val="0"/>
          <w:bCs/>
        </w:rPr>
        <w:t>first</w:t>
      </w:r>
      <w:r w:rsidRPr="00437F7C">
        <w:rPr>
          <w:b w:val="0"/>
          <w:bCs/>
          <w:color w:val="FFFFFF" w:themeColor="background1"/>
        </w:rPr>
        <w:t>.</w:t>
      </w:r>
      <w:r w:rsidRPr="00437F7C">
        <w:rPr>
          <w:b w:val="0"/>
          <w:bCs/>
        </w:rPr>
        <w:t>manager</w:t>
      </w:r>
      <w:proofErr w:type="spellEnd"/>
      <w:r w:rsidRPr="00437F7C">
        <w:rPr>
          <w:b w:val="0"/>
          <w:bCs/>
        </w:rPr>
        <w:t xml:space="preserve"> with their name and contact details within three months of the manager’s appointment, and to inform the manager of </w:t>
      </w:r>
      <w:proofErr w:type="spellStart"/>
      <w:r w:rsidRPr="00437F7C">
        <w:rPr>
          <w:b w:val="0"/>
          <w:bCs/>
        </w:rPr>
        <w:t>any</w:t>
      </w:r>
      <w:r w:rsidRPr="00437F7C">
        <w:rPr>
          <w:b w:val="0"/>
          <w:bCs/>
          <w:color w:val="FFFFFF" w:themeColor="background1"/>
        </w:rPr>
        <w:t>.</w:t>
      </w:r>
      <w:r w:rsidRPr="00437F7C">
        <w:rPr>
          <w:b w:val="0"/>
          <w:bCs/>
        </w:rPr>
        <w:t>changes</w:t>
      </w:r>
      <w:proofErr w:type="spellEnd"/>
      <w:r w:rsidRPr="00437F7C">
        <w:rPr>
          <w:b w:val="0"/>
          <w:bCs/>
        </w:rPr>
        <w:t xml:space="preserve"> to their name and contact details within one month of their occurrence?</w:t>
      </w:r>
    </w:p>
    <w:p w14:paraId="254400F4" w14:textId="77777777" w:rsidR="004D0904" w:rsidRPr="00437F7C" w:rsidRDefault="004D0904" w:rsidP="004D0904">
      <w:pPr>
        <w:pStyle w:val="Prop1stsub-divn"/>
        <w:ind w:left="737"/>
        <w:rPr>
          <w:b w:val="0"/>
          <w:bCs/>
        </w:rPr>
      </w:pPr>
      <w:r w:rsidRPr="00437F7C">
        <w:rPr>
          <w:b w:val="0"/>
          <w:bCs/>
        </w:rPr>
        <w:t>(c)</w:t>
      </w:r>
      <w:r>
        <w:rPr>
          <w:b w:val="0"/>
          <w:bCs/>
        </w:rPr>
        <w:t xml:space="preserve">       </w:t>
      </w:r>
      <w:r w:rsidRPr="00437F7C">
        <w:rPr>
          <w:b w:val="0"/>
          <w:bCs/>
        </w:rPr>
        <w:t xml:space="preserve">Should a member, on disposal of their flat, be obliged to notify the manager of (i) any change to their contact details; (ii) the name and contact details of the new owner; (iii) the name and address of the </w:t>
      </w:r>
      <w:r w:rsidRPr="00437F7C">
        <w:rPr>
          <w:b w:val="0"/>
          <w:bCs/>
          <w:color w:val="FFFFFF" w:themeColor="background1"/>
        </w:rPr>
        <w:t>.</w:t>
      </w:r>
      <w:r w:rsidRPr="00437F7C">
        <w:rPr>
          <w:b w:val="0"/>
          <w:bCs/>
        </w:rPr>
        <w:t>agent acting for the new owner; (iv) the date on which the new owner will be entitled to take entry?</w:t>
      </w:r>
    </w:p>
    <w:p w14:paraId="3CE55B0C" w14:textId="77777777" w:rsidR="004D0904" w:rsidRPr="00437F7C" w:rsidRDefault="004D0904" w:rsidP="004D0904">
      <w:pPr>
        <w:pStyle w:val="Prop1stsub-divn"/>
        <w:ind w:left="737"/>
        <w:rPr>
          <w:b w:val="0"/>
          <w:bCs/>
        </w:rPr>
      </w:pPr>
      <w:r w:rsidRPr="00437F7C">
        <w:rPr>
          <w:b w:val="0"/>
          <w:bCs/>
        </w:rPr>
        <w:t>(d)</w:t>
      </w:r>
      <w:r>
        <w:rPr>
          <w:b w:val="0"/>
          <w:bCs/>
        </w:rPr>
        <w:t xml:space="preserve">      </w:t>
      </w:r>
      <w:r w:rsidRPr="00437F7C">
        <w:rPr>
          <w:b w:val="0"/>
          <w:bCs/>
        </w:rPr>
        <w:t>Should a member of the OA be entitled to obtain the name and contact details of another member or members where necessary</w:t>
      </w:r>
      <w:r>
        <w:rPr>
          <w:b w:val="0"/>
          <w:bCs/>
        </w:rPr>
        <w:t xml:space="preserve"> </w:t>
      </w:r>
      <w:proofErr w:type="spellStart"/>
      <w:r w:rsidRPr="00437F7C">
        <w:rPr>
          <w:b w:val="0"/>
          <w:bCs/>
        </w:rPr>
        <w:t>in</w:t>
      </w:r>
      <w:r w:rsidRPr="00437F7C">
        <w:rPr>
          <w:b w:val="0"/>
          <w:bCs/>
          <w:color w:val="FFFFFF" w:themeColor="background1"/>
        </w:rPr>
        <w:t>.</w:t>
      </w:r>
      <w:r w:rsidRPr="00437F7C">
        <w:rPr>
          <w:b w:val="0"/>
          <w:bCs/>
        </w:rPr>
        <w:t>connection</w:t>
      </w:r>
      <w:proofErr w:type="spellEnd"/>
      <w:r w:rsidRPr="00437F7C">
        <w:rPr>
          <w:b w:val="0"/>
          <w:bCs/>
        </w:rPr>
        <w:t xml:space="preserve"> with the management and maintenance of the building or</w:t>
      </w:r>
      <w:r>
        <w:rPr>
          <w:b w:val="0"/>
          <w:bCs/>
        </w:rPr>
        <w:t xml:space="preserve"> </w:t>
      </w:r>
      <w:r w:rsidRPr="00437F7C">
        <w:rPr>
          <w:b w:val="0"/>
          <w:bCs/>
        </w:rPr>
        <w:t xml:space="preserve">the operation of the OA?  </w:t>
      </w:r>
    </w:p>
    <w:p w14:paraId="45E29CFF" w14:textId="7107858B" w:rsidR="004D0904" w:rsidRDefault="004D0904" w:rsidP="004D0904">
      <w:pPr>
        <w:pStyle w:val="NumberedParagraph"/>
        <w:numPr>
          <w:ilvl w:val="0"/>
          <w:numId w:val="0"/>
        </w:numPr>
        <w:ind w:left="720"/>
        <w:jc w:val="right"/>
      </w:pPr>
      <w:r>
        <w:t>(Paragraph 6.39)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6A447767" w14:textId="77777777" w:rsidTr="00730646">
        <w:tc>
          <w:tcPr>
            <w:tcW w:w="9245" w:type="dxa"/>
          </w:tcPr>
          <w:p w14:paraId="71408B0D" w14:textId="502EBE3A"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w:t>
            </w:r>
            <w:r w:rsidR="007222E1">
              <w:rPr>
                <w:rFonts w:cs="Arial"/>
                <w:b/>
              </w:rPr>
              <w:t>25</w:t>
            </w:r>
          </w:p>
          <w:p w14:paraId="5423536E"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489B26BF" w14:textId="77777777" w:rsidR="004D0904" w:rsidRPr="00A80106" w:rsidRDefault="004D0904" w:rsidP="004D0904">
      <w:pPr>
        <w:pStyle w:val="NumberedParagraph"/>
        <w:numPr>
          <w:ilvl w:val="0"/>
          <w:numId w:val="0"/>
        </w:numPr>
        <w:ind w:left="720"/>
        <w:jc w:val="right"/>
      </w:pPr>
    </w:p>
    <w:p w14:paraId="21ADC0F9" w14:textId="77777777" w:rsidR="004D0904" w:rsidRPr="00437F7C" w:rsidRDefault="004D0904" w:rsidP="004D0904">
      <w:pPr>
        <w:pStyle w:val="Proprec"/>
        <w:ind w:left="720"/>
        <w:rPr>
          <w:b w:val="0"/>
          <w:bCs/>
        </w:rPr>
      </w:pPr>
      <w:r w:rsidRPr="00437F7C">
        <w:rPr>
          <w:b w:val="0"/>
          <w:bCs/>
        </w:rPr>
        <w:t>Should the manager have power to sign documents and execute deeds on behalf of the OA?</w:t>
      </w:r>
    </w:p>
    <w:p w14:paraId="21D0DE3C" w14:textId="2FC763D3" w:rsidR="004D0904" w:rsidRDefault="004D0904" w:rsidP="004D0904">
      <w:pPr>
        <w:pStyle w:val="NumberedParagraph"/>
        <w:numPr>
          <w:ilvl w:val="0"/>
          <w:numId w:val="0"/>
        </w:numPr>
        <w:ind w:left="720"/>
        <w:jc w:val="right"/>
      </w:pPr>
      <w:r>
        <w:t>(Paragraph 6.41)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61800BA9" w14:textId="77777777" w:rsidTr="00730646">
        <w:tc>
          <w:tcPr>
            <w:tcW w:w="9245" w:type="dxa"/>
          </w:tcPr>
          <w:p w14:paraId="15200B74" w14:textId="5964B130"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w:t>
            </w:r>
            <w:r w:rsidR="007222E1">
              <w:rPr>
                <w:rFonts w:cs="Arial"/>
                <w:b/>
              </w:rPr>
              <w:t>26</w:t>
            </w:r>
          </w:p>
          <w:p w14:paraId="0964222F"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0F4D6022" w14:textId="77777777" w:rsidR="004D0904" w:rsidRPr="004D0904" w:rsidRDefault="004D0904" w:rsidP="004D0904">
      <w:pPr>
        <w:pStyle w:val="NumberedParagraph"/>
        <w:numPr>
          <w:ilvl w:val="0"/>
          <w:numId w:val="0"/>
        </w:numPr>
        <w:ind w:left="720"/>
        <w:jc w:val="right"/>
        <w:rPr>
          <w:b/>
          <w:bCs/>
        </w:rPr>
      </w:pPr>
    </w:p>
    <w:p w14:paraId="64EA6C1A" w14:textId="77777777" w:rsidR="004D0904" w:rsidRPr="00A80106" w:rsidRDefault="004D0904" w:rsidP="004D0904">
      <w:pPr>
        <w:pStyle w:val="NumberedParagraph"/>
        <w:numPr>
          <w:ilvl w:val="0"/>
          <w:numId w:val="0"/>
        </w:numPr>
        <w:ind w:left="720"/>
        <w:jc w:val="right"/>
      </w:pPr>
    </w:p>
    <w:p w14:paraId="10420627" w14:textId="77777777" w:rsidR="004D0904" w:rsidRPr="00437F7C" w:rsidRDefault="004D0904" w:rsidP="004D0904">
      <w:pPr>
        <w:pStyle w:val="Proprec"/>
        <w:ind w:left="720"/>
        <w:rPr>
          <w:b w:val="0"/>
          <w:bCs/>
        </w:rPr>
      </w:pPr>
      <w:r w:rsidRPr="00437F7C">
        <w:rPr>
          <w:b w:val="0"/>
          <w:bCs/>
        </w:rPr>
        <w:t xml:space="preserve">Where the OA regime requires information to be sent: </w:t>
      </w:r>
    </w:p>
    <w:p w14:paraId="4FF2BE70" w14:textId="77777777" w:rsidR="004D0904" w:rsidRPr="007423E3" w:rsidRDefault="004D0904" w:rsidP="004D0904">
      <w:pPr>
        <w:pStyle w:val="Prop1stsub-divn"/>
        <w:ind w:left="680"/>
        <w:rPr>
          <w:b w:val="0"/>
          <w:bCs/>
        </w:rPr>
      </w:pPr>
      <w:r>
        <w:rPr>
          <w:b w:val="0"/>
          <w:bCs/>
        </w:rPr>
        <w:t xml:space="preserve">(a)     </w:t>
      </w:r>
      <w:r w:rsidRPr="007423E3">
        <w:rPr>
          <w:b w:val="0"/>
          <w:bCs/>
        </w:rPr>
        <w:t>Should it be competent to send by post, by delivery or by any reasonable electronic means used by the recipient in connection with the business of the OA in the previous year?</w:t>
      </w:r>
    </w:p>
    <w:p w14:paraId="2E80B856" w14:textId="77777777" w:rsidR="004D0904" w:rsidRPr="007423E3" w:rsidRDefault="004D0904" w:rsidP="004D0904">
      <w:pPr>
        <w:pStyle w:val="Prop1stsub-divn"/>
        <w:ind w:left="680"/>
        <w:rPr>
          <w:b w:val="0"/>
          <w:bCs/>
        </w:rPr>
      </w:pPr>
      <w:r>
        <w:rPr>
          <w:b w:val="0"/>
          <w:bCs/>
        </w:rPr>
        <w:t xml:space="preserve">(b)       </w:t>
      </w:r>
      <w:r w:rsidRPr="007423E3">
        <w:rPr>
          <w:b w:val="0"/>
          <w:bCs/>
        </w:rPr>
        <w:t>Should sending information to the agent of a member be deemed to meet any requirement to send it to the member?</w:t>
      </w:r>
    </w:p>
    <w:p w14:paraId="1B2C996E" w14:textId="77777777" w:rsidR="004D0904" w:rsidRPr="007423E3" w:rsidRDefault="004D0904" w:rsidP="004D0904">
      <w:pPr>
        <w:pStyle w:val="Prop1stsub-divn"/>
        <w:ind w:left="680"/>
        <w:rPr>
          <w:b w:val="0"/>
          <w:bCs/>
        </w:rPr>
      </w:pPr>
      <w:r>
        <w:rPr>
          <w:b w:val="0"/>
          <w:bCs/>
        </w:rPr>
        <w:t xml:space="preserve">(c)        </w:t>
      </w:r>
      <w:r w:rsidRPr="007423E3">
        <w:rPr>
          <w:b w:val="0"/>
          <w:bCs/>
        </w:rPr>
        <w:t>Where a member cannot be identified or found after reasonable enquiry, should it suffice to send information to the flat they own in the tenement addressed to “the owner” or equivalent term?</w:t>
      </w:r>
    </w:p>
    <w:p w14:paraId="1906D0CD" w14:textId="4E38EC3B" w:rsidR="004D0904" w:rsidRDefault="004D0904" w:rsidP="004D0904">
      <w:pPr>
        <w:pStyle w:val="NumberedParagraph"/>
        <w:numPr>
          <w:ilvl w:val="0"/>
          <w:numId w:val="0"/>
        </w:numPr>
        <w:ind w:left="720"/>
        <w:jc w:val="right"/>
      </w:pPr>
      <w:r>
        <w:t>(Paragraph 6.45)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1789B897" w14:textId="77777777" w:rsidTr="00730646">
        <w:tc>
          <w:tcPr>
            <w:tcW w:w="9245" w:type="dxa"/>
          </w:tcPr>
          <w:p w14:paraId="7A061FD5" w14:textId="038615D7"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w:t>
            </w:r>
            <w:r w:rsidR="007222E1">
              <w:rPr>
                <w:rFonts w:cs="Arial"/>
                <w:b/>
              </w:rPr>
              <w:t>27</w:t>
            </w:r>
          </w:p>
          <w:p w14:paraId="58001DF2"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78CB755D" w14:textId="77777777" w:rsidR="004D0904" w:rsidRPr="00A80106" w:rsidRDefault="004D0904" w:rsidP="004D0904">
      <w:pPr>
        <w:pStyle w:val="NumberedParagraph"/>
        <w:numPr>
          <w:ilvl w:val="0"/>
          <w:numId w:val="0"/>
        </w:numPr>
        <w:ind w:left="720"/>
        <w:jc w:val="right"/>
      </w:pPr>
    </w:p>
    <w:p w14:paraId="35851906" w14:textId="77777777" w:rsidR="004D0904" w:rsidRPr="007423E3" w:rsidRDefault="004D0904" w:rsidP="004D0904">
      <w:pPr>
        <w:pStyle w:val="Proprec"/>
        <w:ind w:left="720"/>
        <w:rPr>
          <w:b w:val="0"/>
          <w:bCs/>
        </w:rPr>
      </w:pPr>
      <w:r w:rsidRPr="007423E3">
        <w:rPr>
          <w:rFonts w:cs="Arial"/>
          <w:b w:val="0"/>
          <w:bCs/>
          <w:color w:val="1E1E1E"/>
          <w:shd w:val="clear" w:color="auto" w:fill="FFFFFF"/>
        </w:rPr>
        <w:t xml:space="preserve">Do you agree that OAs should be excluded from the definition of “property factor” in the Property Factors (Scotland) Act 2011? If not, why not?   </w:t>
      </w:r>
    </w:p>
    <w:p w14:paraId="4E1DB8C5" w14:textId="2471269E" w:rsidR="004D0904" w:rsidRDefault="004D0904" w:rsidP="004D0904">
      <w:pPr>
        <w:pStyle w:val="NumberedParagraph"/>
        <w:numPr>
          <w:ilvl w:val="0"/>
          <w:numId w:val="0"/>
        </w:numPr>
        <w:ind w:left="720"/>
        <w:jc w:val="right"/>
        <w:rPr>
          <w:rFonts w:cs="Arial"/>
          <w:color w:val="1E1E1E"/>
          <w:shd w:val="clear" w:color="auto" w:fill="FFFFFF"/>
        </w:rPr>
      </w:pPr>
      <w:r>
        <w:rPr>
          <w:rFonts w:cs="Arial"/>
          <w:color w:val="1E1E1E"/>
          <w:shd w:val="clear" w:color="auto" w:fill="FFFFFF"/>
        </w:rPr>
        <w:t>(Paragraph 6.49)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457080CD" w14:textId="77777777" w:rsidTr="00730646">
        <w:tc>
          <w:tcPr>
            <w:tcW w:w="9245" w:type="dxa"/>
          </w:tcPr>
          <w:p w14:paraId="3E512421" w14:textId="518E75A8"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w:t>
            </w:r>
            <w:r w:rsidR="007222E1">
              <w:rPr>
                <w:rFonts w:cs="Arial"/>
                <w:b/>
              </w:rPr>
              <w:t>28</w:t>
            </w:r>
          </w:p>
          <w:p w14:paraId="49E3DBB5"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23E35431" w14:textId="77777777" w:rsidR="004D0904" w:rsidRPr="00A76DC8" w:rsidRDefault="004D0904" w:rsidP="004D0904">
      <w:pPr>
        <w:pStyle w:val="NumberedParagraph"/>
        <w:numPr>
          <w:ilvl w:val="0"/>
          <w:numId w:val="0"/>
        </w:numPr>
        <w:ind w:left="720"/>
        <w:jc w:val="right"/>
      </w:pPr>
    </w:p>
    <w:p w14:paraId="6546433E" w14:textId="77777777" w:rsidR="004D0904" w:rsidRPr="007423E3" w:rsidRDefault="004D0904" w:rsidP="004D0904">
      <w:pPr>
        <w:pStyle w:val="Proprec"/>
        <w:ind w:left="680"/>
        <w:rPr>
          <w:b w:val="0"/>
          <w:bCs/>
        </w:rPr>
      </w:pPr>
      <w:r w:rsidRPr="007423E3">
        <w:rPr>
          <w:b w:val="0"/>
          <w:bCs/>
        </w:rPr>
        <w:t>(a)</w:t>
      </w:r>
      <w:r>
        <w:rPr>
          <w:b w:val="0"/>
          <w:bCs/>
        </w:rPr>
        <w:tab/>
      </w:r>
      <w:r w:rsidRPr="007423E3">
        <w:rPr>
          <w:b w:val="0"/>
          <w:bCs/>
        </w:rPr>
        <w:t>Should the function of the OA be to manage the tenement for the benefit of members?</w:t>
      </w:r>
    </w:p>
    <w:p w14:paraId="538E8E05" w14:textId="77777777" w:rsidR="004D0904" w:rsidRPr="007423E3" w:rsidRDefault="004D0904" w:rsidP="004D0904">
      <w:pPr>
        <w:pStyle w:val="Prop1stsub-divn"/>
        <w:ind w:left="680"/>
        <w:rPr>
          <w:b w:val="0"/>
          <w:bCs/>
        </w:rPr>
      </w:pPr>
      <w:r>
        <w:rPr>
          <w:b w:val="0"/>
          <w:bCs/>
        </w:rPr>
        <w:t xml:space="preserve">(b)         </w:t>
      </w:r>
      <w:r w:rsidRPr="007423E3">
        <w:rPr>
          <w:b w:val="0"/>
          <w:bCs/>
        </w:rPr>
        <w:t>Should the OA have the general power to do anything necessary in connection with that function?</w:t>
      </w:r>
    </w:p>
    <w:p w14:paraId="1EEB3042" w14:textId="77777777" w:rsidR="004D0904" w:rsidRPr="007423E3" w:rsidRDefault="004D0904" w:rsidP="004D0904">
      <w:pPr>
        <w:pStyle w:val="Prop1stsub-divn"/>
        <w:ind w:left="680"/>
        <w:rPr>
          <w:b w:val="0"/>
          <w:bCs/>
        </w:rPr>
      </w:pPr>
      <w:r>
        <w:rPr>
          <w:b w:val="0"/>
          <w:bCs/>
        </w:rPr>
        <w:t xml:space="preserve">(c)        </w:t>
      </w:r>
      <w:r w:rsidRPr="007423E3">
        <w:rPr>
          <w:b w:val="0"/>
          <w:bCs/>
        </w:rPr>
        <w:t xml:space="preserve">If you answered “no” to (a) or (b) above, what alternative would you suggest?  </w:t>
      </w:r>
    </w:p>
    <w:p w14:paraId="3FA710AB" w14:textId="19F967AC" w:rsidR="004D0904" w:rsidRDefault="004D0904" w:rsidP="004D0904">
      <w:pPr>
        <w:pStyle w:val="NumberedParagraph"/>
        <w:numPr>
          <w:ilvl w:val="0"/>
          <w:numId w:val="0"/>
        </w:numPr>
        <w:ind w:left="720"/>
        <w:jc w:val="right"/>
      </w:pPr>
      <w:r>
        <w:t>(Paragraph 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1F65ED5E" w14:textId="77777777" w:rsidTr="00730646">
        <w:tc>
          <w:tcPr>
            <w:tcW w:w="9245" w:type="dxa"/>
          </w:tcPr>
          <w:p w14:paraId="57059DA3" w14:textId="6F992ADD"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w:t>
            </w:r>
            <w:r w:rsidR="007222E1">
              <w:rPr>
                <w:rFonts w:cs="Arial"/>
                <w:b/>
              </w:rPr>
              <w:t>29</w:t>
            </w:r>
          </w:p>
          <w:p w14:paraId="0D7D6A5B"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100B0110" w14:textId="77777777" w:rsidR="004D0904" w:rsidRPr="00D60A4A" w:rsidRDefault="004D0904" w:rsidP="004D0904">
      <w:pPr>
        <w:pStyle w:val="NumberedParagraph"/>
        <w:numPr>
          <w:ilvl w:val="0"/>
          <w:numId w:val="0"/>
        </w:numPr>
        <w:ind w:left="720"/>
        <w:jc w:val="right"/>
      </w:pPr>
    </w:p>
    <w:p w14:paraId="07374EE9" w14:textId="77777777" w:rsidR="004D0904" w:rsidRPr="007423E3" w:rsidRDefault="004D0904" w:rsidP="004D0904">
      <w:pPr>
        <w:pStyle w:val="Proprec"/>
        <w:ind w:left="737"/>
        <w:rPr>
          <w:b w:val="0"/>
          <w:bCs/>
        </w:rPr>
      </w:pPr>
      <w:r w:rsidRPr="007423E3">
        <w:rPr>
          <w:b w:val="0"/>
          <w:bCs/>
        </w:rPr>
        <w:t>In the OAS:</w:t>
      </w:r>
    </w:p>
    <w:p w14:paraId="6FDAEB80" w14:textId="77777777" w:rsidR="004D0904" w:rsidRPr="007423E3" w:rsidRDefault="004D0904" w:rsidP="004D0904">
      <w:pPr>
        <w:pStyle w:val="Prop1stsub-divn"/>
        <w:ind w:left="737"/>
        <w:rPr>
          <w:b w:val="0"/>
          <w:bCs/>
        </w:rPr>
      </w:pPr>
      <w:r>
        <w:rPr>
          <w:b w:val="0"/>
          <w:bCs/>
        </w:rPr>
        <w:t xml:space="preserve">(a)     </w:t>
      </w:r>
      <w:r w:rsidRPr="007423E3">
        <w:rPr>
          <w:b w:val="0"/>
          <w:bCs/>
        </w:rPr>
        <w:t>Should the general power of the OA be supplemented by a non-exhaustive list of specific powers which it may wish to exercise?</w:t>
      </w:r>
    </w:p>
    <w:p w14:paraId="3C8989CE" w14:textId="77777777" w:rsidR="004D0904" w:rsidRPr="007423E3" w:rsidRDefault="004D0904" w:rsidP="004D0904">
      <w:pPr>
        <w:pStyle w:val="Prop1stsub-divn"/>
        <w:ind w:left="737"/>
        <w:rPr>
          <w:b w:val="0"/>
          <w:bCs/>
        </w:rPr>
      </w:pPr>
      <w:r>
        <w:rPr>
          <w:b w:val="0"/>
          <w:bCs/>
        </w:rPr>
        <w:t xml:space="preserve">(b)     </w:t>
      </w:r>
      <w:r w:rsidRPr="007423E3">
        <w:rPr>
          <w:b w:val="0"/>
          <w:bCs/>
        </w:rPr>
        <w:t>If a non-exhaustive list is provided, should it include the list of key powers set out in paragraph 7.10? If not, what changes or additions to this list would you suggest?</w:t>
      </w:r>
    </w:p>
    <w:p w14:paraId="03788ADE" w14:textId="7029FF07" w:rsidR="004D0904" w:rsidRDefault="004D0904" w:rsidP="004D0904">
      <w:pPr>
        <w:pStyle w:val="NumberedParagraph"/>
        <w:numPr>
          <w:ilvl w:val="0"/>
          <w:numId w:val="0"/>
        </w:numPr>
        <w:ind w:left="720"/>
        <w:jc w:val="right"/>
      </w:pPr>
      <w:r>
        <w:t>(Paragraph 7.14)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0C872448" w14:textId="77777777" w:rsidTr="00730646">
        <w:tc>
          <w:tcPr>
            <w:tcW w:w="9245" w:type="dxa"/>
          </w:tcPr>
          <w:p w14:paraId="3E80CE0F" w14:textId="7A19DC03"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w:t>
            </w:r>
            <w:r w:rsidR="007222E1">
              <w:rPr>
                <w:rFonts w:cs="Arial"/>
                <w:b/>
              </w:rPr>
              <w:t>30</w:t>
            </w:r>
          </w:p>
          <w:p w14:paraId="6E6DFCC6"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1629B345" w14:textId="77777777" w:rsidR="004D0904" w:rsidRPr="00D60A4A" w:rsidRDefault="004D0904" w:rsidP="004D0904">
      <w:pPr>
        <w:pStyle w:val="NumberedParagraph"/>
        <w:numPr>
          <w:ilvl w:val="0"/>
          <w:numId w:val="0"/>
        </w:numPr>
        <w:ind w:left="720"/>
        <w:jc w:val="right"/>
      </w:pPr>
    </w:p>
    <w:p w14:paraId="427410C2" w14:textId="77777777" w:rsidR="004D0904" w:rsidRPr="007423E3" w:rsidRDefault="004D0904" w:rsidP="004D0904">
      <w:pPr>
        <w:pStyle w:val="Proprec"/>
        <w:ind w:left="737"/>
        <w:rPr>
          <w:b w:val="0"/>
          <w:bCs/>
        </w:rPr>
      </w:pPr>
      <w:r w:rsidRPr="007423E3">
        <w:rPr>
          <w:b w:val="0"/>
          <w:bCs/>
        </w:rPr>
        <w:t>In legislation introducing the OA regime:</w:t>
      </w:r>
    </w:p>
    <w:p w14:paraId="79B3BF76" w14:textId="77777777" w:rsidR="004D0904" w:rsidRPr="007423E3" w:rsidRDefault="004D0904" w:rsidP="004D0904">
      <w:pPr>
        <w:pStyle w:val="Prop1stsub-divn"/>
        <w:ind w:left="737"/>
        <w:rPr>
          <w:b w:val="0"/>
          <w:bCs/>
        </w:rPr>
      </w:pPr>
      <w:r>
        <w:rPr>
          <w:b w:val="0"/>
          <w:bCs/>
        </w:rPr>
        <w:t xml:space="preserve">(a)      </w:t>
      </w:r>
      <w:r w:rsidRPr="007423E3">
        <w:rPr>
          <w:b w:val="0"/>
          <w:bCs/>
        </w:rPr>
        <w:t>Should maintenance be defined to include: (i) any work to scheme property required to comply with the duty currently set out in section 8 of the 2004 Act; and (ii) routine maintenance as currently defined by TMS r 1.5?</w:t>
      </w:r>
    </w:p>
    <w:p w14:paraId="7FC4FBAA" w14:textId="77777777" w:rsidR="004D0904" w:rsidRPr="007423E3" w:rsidRDefault="004D0904" w:rsidP="004D0904">
      <w:pPr>
        <w:pStyle w:val="Prop1stsub-divn"/>
        <w:ind w:left="737"/>
        <w:rPr>
          <w:b w:val="0"/>
          <w:bCs/>
        </w:rPr>
      </w:pPr>
      <w:r>
        <w:rPr>
          <w:b w:val="0"/>
          <w:bCs/>
        </w:rPr>
        <w:t xml:space="preserve">(b)       </w:t>
      </w:r>
      <w:r w:rsidRPr="007423E3">
        <w:rPr>
          <w:b w:val="0"/>
          <w:bCs/>
        </w:rPr>
        <w:t xml:space="preserve">Are any other changes to “maintenance” as defined in TMS r 1.5 required? If so, what changes are required and why?       </w:t>
      </w:r>
    </w:p>
    <w:p w14:paraId="42F794E1" w14:textId="72D6103F" w:rsidR="004D0904" w:rsidRDefault="004D0904" w:rsidP="004D0904">
      <w:pPr>
        <w:pStyle w:val="NumberedParagraph"/>
        <w:numPr>
          <w:ilvl w:val="0"/>
          <w:numId w:val="0"/>
        </w:numPr>
        <w:ind w:left="737"/>
        <w:jc w:val="right"/>
        <w:rPr>
          <w:bCs/>
        </w:rPr>
      </w:pPr>
      <w:r w:rsidRPr="007423E3">
        <w:rPr>
          <w:bCs/>
        </w:rPr>
        <w:t xml:space="preserve">(Paragraph 7.19)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1229FA3E" w14:textId="77777777" w:rsidTr="00730646">
        <w:tc>
          <w:tcPr>
            <w:tcW w:w="9245" w:type="dxa"/>
          </w:tcPr>
          <w:p w14:paraId="08793BB6" w14:textId="1993E903"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w:t>
            </w:r>
            <w:r w:rsidR="007222E1">
              <w:rPr>
                <w:rFonts w:cs="Arial"/>
                <w:b/>
              </w:rPr>
              <w:t>3</w:t>
            </w:r>
            <w:r w:rsidRPr="001721D7">
              <w:rPr>
                <w:rFonts w:cs="Arial"/>
                <w:b/>
              </w:rPr>
              <w:t>1</w:t>
            </w:r>
          </w:p>
          <w:p w14:paraId="2DF459E9"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193A33D4" w14:textId="77777777" w:rsidR="004D0904" w:rsidRPr="007423E3" w:rsidRDefault="004D0904" w:rsidP="004D0904">
      <w:pPr>
        <w:pStyle w:val="NumberedParagraph"/>
        <w:numPr>
          <w:ilvl w:val="0"/>
          <w:numId w:val="0"/>
        </w:numPr>
        <w:ind w:left="737"/>
        <w:jc w:val="right"/>
        <w:rPr>
          <w:bCs/>
        </w:rPr>
      </w:pPr>
    </w:p>
    <w:p w14:paraId="2F1759C6" w14:textId="77777777" w:rsidR="004D0904" w:rsidRPr="007423E3" w:rsidRDefault="004D0904" w:rsidP="004D0904">
      <w:pPr>
        <w:pStyle w:val="Proprec"/>
        <w:ind w:left="737"/>
        <w:rPr>
          <w:b w:val="0"/>
          <w:bCs/>
        </w:rPr>
      </w:pPr>
      <w:r w:rsidRPr="007423E3">
        <w:rPr>
          <w:b w:val="0"/>
          <w:bCs/>
        </w:rPr>
        <w:t>Should the non-exhaustive list of powers exercisable by the OA include:</w:t>
      </w:r>
    </w:p>
    <w:p w14:paraId="2DDBD932" w14:textId="77777777" w:rsidR="004D0904" w:rsidRPr="007423E3" w:rsidRDefault="004D0904" w:rsidP="004D0904">
      <w:pPr>
        <w:pStyle w:val="Prop1stsub-divn"/>
        <w:ind w:left="737"/>
        <w:rPr>
          <w:b w:val="0"/>
          <w:bCs/>
        </w:rPr>
      </w:pPr>
      <w:r>
        <w:rPr>
          <w:b w:val="0"/>
          <w:bCs/>
        </w:rPr>
        <w:t xml:space="preserve">(a)      </w:t>
      </w:r>
      <w:r w:rsidRPr="007423E3">
        <w:rPr>
          <w:b w:val="0"/>
          <w:bCs/>
        </w:rPr>
        <w:t>The power to instruct demolition of all or part of the tenement building?</w:t>
      </w:r>
    </w:p>
    <w:p w14:paraId="66282BF4" w14:textId="77777777" w:rsidR="004D0904" w:rsidRPr="007423E3" w:rsidRDefault="004D0904" w:rsidP="004D0904">
      <w:pPr>
        <w:pStyle w:val="Prop1stsub-divn"/>
        <w:ind w:left="737"/>
        <w:rPr>
          <w:b w:val="0"/>
          <w:bCs/>
        </w:rPr>
      </w:pPr>
      <w:r>
        <w:rPr>
          <w:b w:val="0"/>
          <w:bCs/>
        </w:rPr>
        <w:t xml:space="preserve">(b)     </w:t>
      </w:r>
      <w:r w:rsidRPr="007423E3">
        <w:rPr>
          <w:b w:val="0"/>
          <w:bCs/>
        </w:rPr>
        <w:t>The power to seek approval from the court for sale of the demolition site and distribution of the proceeds as regulated by the 2004 Act s 22?</w:t>
      </w:r>
    </w:p>
    <w:p w14:paraId="2E2B12D9" w14:textId="77777777" w:rsidR="004D0904" w:rsidRPr="007423E3" w:rsidRDefault="004D0904" w:rsidP="004D0904">
      <w:pPr>
        <w:pStyle w:val="Prop1stsub-divn"/>
        <w:ind w:left="737"/>
        <w:rPr>
          <w:b w:val="0"/>
          <w:bCs/>
        </w:rPr>
      </w:pPr>
      <w:r>
        <w:rPr>
          <w:b w:val="0"/>
          <w:bCs/>
        </w:rPr>
        <w:t xml:space="preserve">(c)      </w:t>
      </w:r>
      <w:r w:rsidRPr="007423E3">
        <w:rPr>
          <w:b w:val="0"/>
          <w:bCs/>
        </w:rPr>
        <w:t xml:space="preserve">The power to seek approval from the court for sale of an abandoned tenement building and distribution of the proceeds as regulated by the 2004 Act s 23? </w:t>
      </w:r>
    </w:p>
    <w:p w14:paraId="457ED531" w14:textId="48820BD4" w:rsidR="004D0904" w:rsidRDefault="004D0904" w:rsidP="004D0904">
      <w:pPr>
        <w:pStyle w:val="NumberedParagraph"/>
        <w:numPr>
          <w:ilvl w:val="0"/>
          <w:numId w:val="0"/>
        </w:numPr>
        <w:ind w:left="720"/>
        <w:jc w:val="right"/>
      </w:pPr>
      <w:r>
        <w:t>(Paragraph 7.24)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29238EBD" w14:textId="77777777" w:rsidTr="00730646">
        <w:tc>
          <w:tcPr>
            <w:tcW w:w="9245" w:type="dxa"/>
          </w:tcPr>
          <w:p w14:paraId="6EE6422C" w14:textId="0DFF635F"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w:t>
            </w:r>
            <w:r w:rsidR="007222E1">
              <w:rPr>
                <w:rFonts w:cs="Arial"/>
                <w:b/>
              </w:rPr>
              <w:t>32</w:t>
            </w:r>
          </w:p>
          <w:p w14:paraId="1285914A"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400CB1DC" w14:textId="77777777" w:rsidR="004D0904" w:rsidRPr="00D60A4A" w:rsidRDefault="004D0904" w:rsidP="004D0904">
      <w:pPr>
        <w:pStyle w:val="NumberedParagraph"/>
        <w:numPr>
          <w:ilvl w:val="0"/>
          <w:numId w:val="0"/>
        </w:numPr>
        <w:ind w:left="720"/>
        <w:jc w:val="right"/>
      </w:pPr>
    </w:p>
    <w:p w14:paraId="4C1689BC" w14:textId="77777777" w:rsidR="00F514E3" w:rsidRDefault="00F514E3" w:rsidP="00F514E3">
      <w:pPr>
        <w:pStyle w:val="Proprec"/>
        <w:numPr>
          <w:ilvl w:val="0"/>
          <w:numId w:val="0"/>
        </w:numPr>
        <w:ind w:left="720"/>
        <w:rPr>
          <w:b w:val="0"/>
          <w:bCs/>
        </w:rPr>
      </w:pPr>
    </w:p>
    <w:p w14:paraId="2A405208" w14:textId="77777777" w:rsidR="00F514E3" w:rsidRDefault="00F514E3" w:rsidP="00F514E3">
      <w:pPr>
        <w:pStyle w:val="Proprec"/>
        <w:numPr>
          <w:ilvl w:val="0"/>
          <w:numId w:val="0"/>
        </w:numPr>
        <w:ind w:left="720"/>
        <w:rPr>
          <w:b w:val="0"/>
          <w:bCs/>
        </w:rPr>
      </w:pPr>
    </w:p>
    <w:p w14:paraId="2DC581C8" w14:textId="17AEDC26" w:rsidR="004D0904" w:rsidRPr="00437F7C" w:rsidRDefault="004D0904" w:rsidP="004D0904">
      <w:pPr>
        <w:pStyle w:val="Proprec"/>
        <w:ind w:left="720"/>
        <w:rPr>
          <w:b w:val="0"/>
          <w:bCs/>
        </w:rPr>
      </w:pPr>
      <w:r w:rsidRPr="00437F7C">
        <w:rPr>
          <w:b w:val="0"/>
          <w:bCs/>
        </w:rPr>
        <w:t>Should the non-exhaustive list of powers exercisable by the OA include the power to execute a deed modifying the application of the OA legislation to the tenement, including execution of a DMS deed of application?</w:t>
      </w:r>
    </w:p>
    <w:p w14:paraId="0D10AC5A" w14:textId="4C7402D9" w:rsidR="004D0904" w:rsidRDefault="004D0904" w:rsidP="004D0904">
      <w:pPr>
        <w:pStyle w:val="NumberedParagraph"/>
        <w:numPr>
          <w:ilvl w:val="0"/>
          <w:numId w:val="0"/>
        </w:numPr>
        <w:ind w:left="720"/>
        <w:jc w:val="right"/>
      </w:pPr>
      <w:r>
        <w:t>(Paragraph 7.26)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1F601C04" w14:textId="77777777" w:rsidTr="00730646">
        <w:tc>
          <w:tcPr>
            <w:tcW w:w="9245" w:type="dxa"/>
          </w:tcPr>
          <w:p w14:paraId="1E3177A9" w14:textId="4D19F8A2"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w:t>
            </w:r>
            <w:r w:rsidR="007222E1">
              <w:rPr>
                <w:rFonts w:cs="Arial"/>
                <w:b/>
              </w:rPr>
              <w:t>33</w:t>
            </w:r>
          </w:p>
          <w:p w14:paraId="6AC84085"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199E2197" w14:textId="77777777" w:rsidR="004D0904" w:rsidRPr="00D60A4A" w:rsidRDefault="004D0904" w:rsidP="004D0904">
      <w:pPr>
        <w:pStyle w:val="NumberedParagraph"/>
        <w:numPr>
          <w:ilvl w:val="0"/>
          <w:numId w:val="0"/>
        </w:numPr>
        <w:ind w:left="720"/>
        <w:jc w:val="right"/>
      </w:pPr>
    </w:p>
    <w:p w14:paraId="53B0B23D" w14:textId="77777777" w:rsidR="004D0904" w:rsidRPr="00437F7C" w:rsidRDefault="004D0904" w:rsidP="004D0904">
      <w:pPr>
        <w:pStyle w:val="Proprec"/>
        <w:ind w:left="720"/>
        <w:rPr>
          <w:b w:val="0"/>
          <w:bCs/>
        </w:rPr>
      </w:pPr>
      <w:r w:rsidRPr="00437F7C">
        <w:rPr>
          <w:b w:val="0"/>
          <w:bCs/>
        </w:rPr>
        <w:t xml:space="preserve">Should an OA be prohibited from carrying on a trade, whether for profit or not? </w:t>
      </w:r>
    </w:p>
    <w:p w14:paraId="3CB2BB2E" w14:textId="3ACF6585" w:rsidR="004D0904" w:rsidRDefault="004D0904" w:rsidP="004D0904">
      <w:pPr>
        <w:pStyle w:val="NumberedParagraph"/>
        <w:numPr>
          <w:ilvl w:val="0"/>
          <w:numId w:val="0"/>
        </w:numPr>
        <w:ind w:left="720"/>
        <w:jc w:val="right"/>
      </w:pPr>
      <w:r>
        <w:t>(Paragraph 7.29)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063176E3" w14:textId="77777777" w:rsidTr="00730646">
        <w:tc>
          <w:tcPr>
            <w:tcW w:w="9245" w:type="dxa"/>
          </w:tcPr>
          <w:p w14:paraId="24BC22A0" w14:textId="5943A04A"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w:t>
            </w:r>
            <w:r w:rsidR="007222E1">
              <w:rPr>
                <w:rFonts w:cs="Arial"/>
                <w:b/>
              </w:rPr>
              <w:t>34</w:t>
            </w:r>
          </w:p>
          <w:p w14:paraId="60891683"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41768465" w14:textId="77777777" w:rsidR="004D0904" w:rsidRPr="00D60A4A" w:rsidRDefault="004D0904" w:rsidP="004D0904">
      <w:pPr>
        <w:pStyle w:val="NumberedParagraph"/>
        <w:numPr>
          <w:ilvl w:val="0"/>
          <w:numId w:val="0"/>
        </w:numPr>
        <w:ind w:left="720"/>
        <w:jc w:val="right"/>
      </w:pPr>
    </w:p>
    <w:p w14:paraId="2FC3B891" w14:textId="77777777" w:rsidR="004D0904" w:rsidRPr="007423E3" w:rsidRDefault="004D0904" w:rsidP="004D0904">
      <w:pPr>
        <w:pStyle w:val="Proprec"/>
        <w:ind w:left="737"/>
        <w:rPr>
          <w:b w:val="0"/>
          <w:bCs/>
        </w:rPr>
      </w:pPr>
      <w:r>
        <w:rPr>
          <w:b w:val="0"/>
          <w:bCs/>
        </w:rPr>
        <w:t>(a)</w:t>
      </w:r>
      <w:r>
        <w:rPr>
          <w:b w:val="0"/>
          <w:bCs/>
        </w:rPr>
        <w:tab/>
      </w:r>
      <w:r w:rsidRPr="007423E3">
        <w:rPr>
          <w:b w:val="0"/>
          <w:bCs/>
        </w:rPr>
        <w:t>Should the OA be capable of owning parts of the tenement (including garden ground forming part of the tenement plot)? Why or why not?</w:t>
      </w:r>
    </w:p>
    <w:p w14:paraId="028C58E3" w14:textId="77777777" w:rsidR="004D0904" w:rsidRPr="007423E3" w:rsidRDefault="004D0904" w:rsidP="004D0904">
      <w:pPr>
        <w:pStyle w:val="Prop1stsub-divn"/>
        <w:ind w:left="737"/>
        <w:rPr>
          <w:b w:val="0"/>
          <w:bCs/>
        </w:rPr>
      </w:pPr>
      <w:r w:rsidRPr="007423E3">
        <w:rPr>
          <w:b w:val="0"/>
          <w:bCs/>
        </w:rPr>
        <w:t>(b)</w:t>
      </w:r>
      <w:r>
        <w:rPr>
          <w:b w:val="0"/>
          <w:bCs/>
        </w:rPr>
        <w:t xml:space="preserve">     </w:t>
      </w:r>
      <w:r w:rsidRPr="007423E3">
        <w:rPr>
          <w:b w:val="0"/>
          <w:bCs/>
        </w:rPr>
        <w:t xml:space="preserve">If an OA is capable of owning parts of the tenement, should there be any limitations on which parts of a tenement can be owned? If so, </w:t>
      </w:r>
      <w:r>
        <w:rPr>
          <w:b w:val="0"/>
          <w:bCs/>
          <w:color w:val="FFFFFF" w:themeColor="background1"/>
        </w:rPr>
        <w:t xml:space="preserve"> </w:t>
      </w:r>
      <w:r w:rsidRPr="007423E3">
        <w:rPr>
          <w:b w:val="0"/>
          <w:bCs/>
        </w:rPr>
        <w:t xml:space="preserve">which limitations should be in place, and why? </w:t>
      </w:r>
    </w:p>
    <w:p w14:paraId="5D3AB782" w14:textId="2D7F34F7" w:rsidR="004D0904" w:rsidRDefault="004D0904" w:rsidP="004D0904">
      <w:pPr>
        <w:pStyle w:val="NumberedParagraph"/>
        <w:numPr>
          <w:ilvl w:val="0"/>
          <w:numId w:val="0"/>
        </w:numPr>
        <w:ind w:left="720"/>
        <w:jc w:val="right"/>
      </w:pPr>
      <w:r>
        <w:t>(Paragraph 7.36)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79801518" w14:textId="77777777" w:rsidTr="00730646">
        <w:tc>
          <w:tcPr>
            <w:tcW w:w="9245" w:type="dxa"/>
          </w:tcPr>
          <w:p w14:paraId="6FC8336F" w14:textId="51E6304C"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w:t>
            </w:r>
            <w:r w:rsidR="00760185">
              <w:rPr>
                <w:rFonts w:cs="Arial"/>
                <w:b/>
              </w:rPr>
              <w:t>35</w:t>
            </w:r>
          </w:p>
          <w:p w14:paraId="6E6A27A7"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041FB43C" w14:textId="77777777" w:rsidR="004D0904" w:rsidRPr="00D60A4A" w:rsidRDefault="004D0904" w:rsidP="004D0904">
      <w:pPr>
        <w:pStyle w:val="NumberedParagraph"/>
        <w:numPr>
          <w:ilvl w:val="0"/>
          <w:numId w:val="0"/>
        </w:numPr>
        <w:ind w:left="720"/>
        <w:jc w:val="right"/>
      </w:pPr>
    </w:p>
    <w:p w14:paraId="309ED52A" w14:textId="77777777" w:rsidR="004D0904" w:rsidRPr="00437F7C" w:rsidRDefault="004D0904" w:rsidP="004D0904">
      <w:pPr>
        <w:pStyle w:val="Proprec"/>
        <w:ind w:left="720"/>
        <w:rPr>
          <w:b w:val="0"/>
          <w:bCs/>
        </w:rPr>
      </w:pPr>
      <w:r w:rsidRPr="00437F7C">
        <w:rPr>
          <w:b w:val="0"/>
          <w:bCs/>
        </w:rPr>
        <w:t>Should an OA be capable of owning heritable property which is not part of the tenement? Why or why not?</w:t>
      </w:r>
    </w:p>
    <w:p w14:paraId="58647C0E" w14:textId="530C6B91" w:rsidR="004D0904" w:rsidRDefault="004D0904" w:rsidP="004D0904">
      <w:pPr>
        <w:pStyle w:val="NumberedParagraph"/>
        <w:numPr>
          <w:ilvl w:val="0"/>
          <w:numId w:val="0"/>
        </w:numPr>
        <w:ind w:left="720"/>
        <w:jc w:val="right"/>
      </w:pPr>
      <w:r>
        <w:t>(Paragraph 7.38)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7001EC18" w14:textId="77777777" w:rsidTr="00730646">
        <w:tc>
          <w:tcPr>
            <w:tcW w:w="9245" w:type="dxa"/>
          </w:tcPr>
          <w:p w14:paraId="04F5BAB4" w14:textId="303991EE"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w:t>
            </w:r>
            <w:r w:rsidR="00760185">
              <w:rPr>
                <w:rFonts w:cs="Arial"/>
                <w:b/>
              </w:rPr>
              <w:t>36</w:t>
            </w:r>
          </w:p>
          <w:p w14:paraId="620835B9"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1E877C5C" w14:textId="77777777" w:rsidR="004D0904" w:rsidRPr="00D60A4A" w:rsidRDefault="004D0904" w:rsidP="004D0904">
      <w:pPr>
        <w:pStyle w:val="NumberedParagraph"/>
        <w:numPr>
          <w:ilvl w:val="0"/>
          <w:numId w:val="0"/>
        </w:numPr>
        <w:ind w:left="720"/>
        <w:jc w:val="right"/>
      </w:pPr>
    </w:p>
    <w:p w14:paraId="59CEA94F" w14:textId="77777777" w:rsidR="00F514E3" w:rsidRDefault="00F514E3" w:rsidP="00F514E3">
      <w:pPr>
        <w:pStyle w:val="Proprec"/>
        <w:numPr>
          <w:ilvl w:val="0"/>
          <w:numId w:val="0"/>
        </w:numPr>
        <w:ind w:left="720"/>
        <w:rPr>
          <w:b w:val="0"/>
          <w:bCs/>
        </w:rPr>
      </w:pPr>
    </w:p>
    <w:p w14:paraId="4ED317A2" w14:textId="77777777" w:rsidR="00F514E3" w:rsidRDefault="00F514E3" w:rsidP="00F514E3">
      <w:pPr>
        <w:pStyle w:val="Proprec"/>
        <w:numPr>
          <w:ilvl w:val="0"/>
          <w:numId w:val="0"/>
        </w:numPr>
        <w:ind w:left="720"/>
        <w:rPr>
          <w:b w:val="0"/>
          <w:bCs/>
        </w:rPr>
      </w:pPr>
    </w:p>
    <w:p w14:paraId="21F81016" w14:textId="68423408" w:rsidR="004D0904" w:rsidRPr="00437F7C" w:rsidRDefault="004D0904" w:rsidP="004D0904">
      <w:pPr>
        <w:pStyle w:val="Proprec"/>
        <w:ind w:left="720"/>
        <w:rPr>
          <w:b w:val="0"/>
          <w:bCs/>
        </w:rPr>
      </w:pPr>
      <w:r w:rsidRPr="00437F7C">
        <w:rPr>
          <w:b w:val="0"/>
          <w:bCs/>
        </w:rPr>
        <w:t xml:space="preserve">Should there be a strict link between allocation of voting rights and allocation of liability for costs within the OAS? Why or why not?   </w:t>
      </w:r>
    </w:p>
    <w:p w14:paraId="3322B4D4" w14:textId="77777777" w:rsidR="004D0904" w:rsidRDefault="004D0904" w:rsidP="004D0904">
      <w:pPr>
        <w:pStyle w:val="NumberedParagraph"/>
        <w:numPr>
          <w:ilvl w:val="0"/>
          <w:numId w:val="0"/>
        </w:numPr>
        <w:ind w:left="720"/>
        <w:jc w:val="right"/>
      </w:pPr>
      <w:r>
        <w:t xml:space="preserve">(Paragraph 8.15)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6D96A8E3" w14:textId="77777777" w:rsidTr="00730646">
        <w:tc>
          <w:tcPr>
            <w:tcW w:w="9245" w:type="dxa"/>
          </w:tcPr>
          <w:p w14:paraId="7CFD37C6" w14:textId="5FF127B2"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w:t>
            </w:r>
            <w:r w:rsidR="00760185">
              <w:rPr>
                <w:rFonts w:cs="Arial"/>
                <w:b/>
              </w:rPr>
              <w:t>37</w:t>
            </w:r>
          </w:p>
          <w:p w14:paraId="1951AE41"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448DDE27" w14:textId="56707419" w:rsidR="004D0904" w:rsidRDefault="004D0904" w:rsidP="004D0904">
      <w:pPr>
        <w:pStyle w:val="NumberedParagraph"/>
        <w:numPr>
          <w:ilvl w:val="0"/>
          <w:numId w:val="0"/>
        </w:numPr>
        <w:ind w:left="720"/>
        <w:jc w:val="right"/>
      </w:pPr>
      <w:r>
        <w:t xml:space="preserve">         </w:t>
      </w:r>
    </w:p>
    <w:p w14:paraId="119066EC" w14:textId="77777777" w:rsidR="004D0904" w:rsidRPr="00E748ED" w:rsidRDefault="004D0904" w:rsidP="004D0904">
      <w:pPr>
        <w:pStyle w:val="Proprec"/>
        <w:ind w:left="737"/>
        <w:rPr>
          <w:b w:val="0"/>
          <w:bCs/>
        </w:rPr>
      </w:pPr>
      <w:r w:rsidRPr="00E748ED">
        <w:rPr>
          <w:b w:val="0"/>
          <w:bCs/>
        </w:rPr>
        <w:t xml:space="preserve">In the OAS: </w:t>
      </w:r>
    </w:p>
    <w:p w14:paraId="6BC91CA9" w14:textId="77777777" w:rsidR="004D0904" w:rsidRPr="00E748ED" w:rsidRDefault="004D0904" w:rsidP="004D0904">
      <w:pPr>
        <w:pStyle w:val="Prop1stsub-divn"/>
        <w:ind w:left="737"/>
        <w:rPr>
          <w:b w:val="0"/>
          <w:bCs/>
        </w:rPr>
      </w:pPr>
      <w:r>
        <w:rPr>
          <w:b w:val="0"/>
          <w:bCs/>
        </w:rPr>
        <w:t xml:space="preserve">(a)      </w:t>
      </w:r>
      <w:r w:rsidRPr="00E748ED">
        <w:rPr>
          <w:b w:val="0"/>
          <w:bCs/>
        </w:rPr>
        <w:t>Should each flat be allocated one vote?</w:t>
      </w:r>
    </w:p>
    <w:p w14:paraId="1D5D70B0" w14:textId="77777777" w:rsidR="004D0904" w:rsidRPr="00E748ED" w:rsidRDefault="004D0904" w:rsidP="004D0904">
      <w:pPr>
        <w:pStyle w:val="Prop1stsub-divn"/>
        <w:ind w:left="737"/>
        <w:rPr>
          <w:b w:val="0"/>
          <w:bCs/>
        </w:rPr>
      </w:pPr>
      <w:r>
        <w:rPr>
          <w:b w:val="0"/>
          <w:bCs/>
        </w:rPr>
        <w:t xml:space="preserve">(b)       </w:t>
      </w:r>
      <w:r w:rsidRPr="00E748ED">
        <w:rPr>
          <w:b w:val="0"/>
          <w:bCs/>
        </w:rPr>
        <w:t xml:space="preserve">Is any special rule needed for situations where the number of flats in the building changes, and if so, what?     </w:t>
      </w:r>
    </w:p>
    <w:p w14:paraId="24B8DBFE" w14:textId="61417F9F" w:rsidR="004D0904" w:rsidRDefault="004D0904" w:rsidP="004D0904">
      <w:pPr>
        <w:pStyle w:val="NumberedParagraph"/>
        <w:numPr>
          <w:ilvl w:val="0"/>
          <w:numId w:val="0"/>
        </w:numPr>
        <w:ind w:left="720"/>
        <w:jc w:val="right"/>
      </w:pPr>
      <w:r>
        <w:t>(Paragraph 8.19)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76926B6B" w14:textId="77777777" w:rsidTr="00730646">
        <w:tc>
          <w:tcPr>
            <w:tcW w:w="9245" w:type="dxa"/>
          </w:tcPr>
          <w:p w14:paraId="27F497CA" w14:textId="172D1470"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w:t>
            </w:r>
            <w:r w:rsidR="00760185">
              <w:rPr>
                <w:rFonts w:cs="Arial"/>
                <w:b/>
              </w:rPr>
              <w:t>38</w:t>
            </w:r>
          </w:p>
          <w:p w14:paraId="6D6FD6DA"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28C9DBEB" w14:textId="77777777" w:rsidR="004D0904" w:rsidRDefault="004D0904" w:rsidP="004D0904">
      <w:pPr>
        <w:pStyle w:val="NumberedParagraph"/>
        <w:numPr>
          <w:ilvl w:val="0"/>
          <w:numId w:val="0"/>
        </w:numPr>
        <w:ind w:left="720"/>
        <w:jc w:val="right"/>
      </w:pPr>
    </w:p>
    <w:p w14:paraId="62DC60C2" w14:textId="77777777" w:rsidR="004D0904" w:rsidRPr="00D60A4A" w:rsidRDefault="004D0904" w:rsidP="004D0904">
      <w:pPr>
        <w:pStyle w:val="NumberedParagraph"/>
        <w:numPr>
          <w:ilvl w:val="0"/>
          <w:numId w:val="0"/>
        </w:numPr>
        <w:ind w:left="720"/>
        <w:jc w:val="right"/>
      </w:pPr>
    </w:p>
    <w:p w14:paraId="3B78E93D" w14:textId="77777777" w:rsidR="004D0904" w:rsidRPr="00E748ED" w:rsidRDefault="004D0904" w:rsidP="004D0904">
      <w:pPr>
        <w:pStyle w:val="Proprec"/>
        <w:ind w:left="737"/>
        <w:rPr>
          <w:b w:val="0"/>
          <w:bCs/>
        </w:rPr>
      </w:pPr>
      <w:r w:rsidRPr="00E748ED">
        <w:rPr>
          <w:b w:val="0"/>
          <w:bCs/>
        </w:rPr>
        <w:t>In the OAS:</w:t>
      </w:r>
    </w:p>
    <w:p w14:paraId="28989F2E" w14:textId="77777777" w:rsidR="004D0904" w:rsidRPr="00E748ED" w:rsidRDefault="004D0904" w:rsidP="004D0904">
      <w:pPr>
        <w:pStyle w:val="Prop1stsub-divn"/>
        <w:ind w:left="737"/>
        <w:rPr>
          <w:b w:val="0"/>
          <w:bCs/>
        </w:rPr>
      </w:pPr>
      <w:r>
        <w:rPr>
          <w:b w:val="0"/>
          <w:bCs/>
        </w:rPr>
        <w:t xml:space="preserve">(a)      </w:t>
      </w:r>
      <w:r w:rsidRPr="00E748ED">
        <w:rPr>
          <w:b w:val="0"/>
          <w:bCs/>
        </w:rPr>
        <w:t>Should decisions to exercise the powers of the OA generally be taken by a simple majority of votes allocated? If not, what alternative threshold do you suggest?</w:t>
      </w:r>
    </w:p>
    <w:p w14:paraId="021F6F46" w14:textId="77777777" w:rsidR="004D0904" w:rsidRPr="00E748ED" w:rsidRDefault="004D0904" w:rsidP="004D0904">
      <w:pPr>
        <w:pStyle w:val="Prop1stsub-divn"/>
        <w:ind w:left="737"/>
        <w:rPr>
          <w:b w:val="0"/>
          <w:bCs/>
        </w:rPr>
      </w:pPr>
      <w:r>
        <w:rPr>
          <w:b w:val="0"/>
          <w:bCs/>
        </w:rPr>
        <w:t xml:space="preserve">(b)       </w:t>
      </w:r>
      <w:r w:rsidRPr="00E748ED">
        <w:rPr>
          <w:b w:val="0"/>
          <w:bCs/>
        </w:rPr>
        <w:t xml:space="preserve">Where votes are tied, so that 50% of votes are in favour of a decision, should that be sufficient to allow the decision to be made?  </w:t>
      </w:r>
    </w:p>
    <w:p w14:paraId="0AFC6F74" w14:textId="77777777" w:rsidR="004D0904" w:rsidRPr="00E748ED" w:rsidRDefault="004D0904" w:rsidP="004D0904">
      <w:pPr>
        <w:pStyle w:val="Prop1stsub-divn"/>
        <w:ind w:left="737"/>
        <w:rPr>
          <w:b w:val="0"/>
          <w:bCs/>
        </w:rPr>
      </w:pPr>
      <w:r>
        <w:rPr>
          <w:b w:val="0"/>
          <w:bCs/>
        </w:rPr>
        <w:t xml:space="preserve">(c)     </w:t>
      </w:r>
      <w:r w:rsidRPr="00E748ED">
        <w:rPr>
          <w:b w:val="0"/>
          <w:bCs/>
        </w:rPr>
        <w:t xml:space="preserve">Should decisions which require a special majority be taken by 75% of votes allocated? If not, what alternative threshold do you suggest? </w:t>
      </w:r>
    </w:p>
    <w:p w14:paraId="114C7044" w14:textId="77777777" w:rsidR="004D0904" w:rsidRDefault="004D0904" w:rsidP="004D0904">
      <w:pPr>
        <w:pStyle w:val="Prop1stsub-divn"/>
        <w:ind w:left="737"/>
        <w:rPr>
          <w:b w:val="0"/>
          <w:bCs/>
        </w:rPr>
      </w:pPr>
      <w:r>
        <w:rPr>
          <w:b w:val="0"/>
          <w:bCs/>
        </w:rPr>
        <w:t xml:space="preserve">(d)       </w:t>
      </w:r>
      <w:r w:rsidRPr="00E748ED">
        <w:rPr>
          <w:b w:val="0"/>
          <w:bCs/>
        </w:rPr>
        <w:t>Which decisions should require a special majority?</w:t>
      </w:r>
    </w:p>
    <w:p w14:paraId="3C7B90E0" w14:textId="77777777" w:rsidR="004D0904" w:rsidRDefault="004D0904" w:rsidP="004D0904">
      <w:pPr>
        <w:pStyle w:val="Prop1stsub-divn"/>
        <w:ind w:left="720"/>
        <w:jc w:val="left"/>
      </w:pPr>
      <w:r>
        <w:rPr>
          <w:b w:val="0"/>
          <w:bCs/>
        </w:rPr>
        <w:t xml:space="preserve">(e)       </w:t>
      </w:r>
      <w:r w:rsidRPr="00960C40">
        <w:rPr>
          <w:b w:val="0"/>
          <w:bCs/>
        </w:rPr>
        <w:t xml:space="preserve">Where a special majority decision relates to a part of the tenement not in </w:t>
      </w:r>
      <w:r>
        <w:rPr>
          <w:b w:val="0"/>
          <w:bCs/>
        </w:rPr>
        <w:t xml:space="preserve"> </w:t>
      </w:r>
      <w:r w:rsidRPr="00960C40">
        <w:rPr>
          <w:b w:val="0"/>
          <w:bCs/>
        </w:rPr>
        <w:t>common ownership, should the owner’s consent to the decision be required?</w:t>
      </w:r>
    </w:p>
    <w:p w14:paraId="6B71A419" w14:textId="77777777" w:rsidR="004D0904" w:rsidRPr="00E748ED" w:rsidRDefault="004D0904" w:rsidP="004D0904">
      <w:pPr>
        <w:pStyle w:val="Prop1stsub-divn"/>
        <w:ind w:left="737"/>
        <w:rPr>
          <w:b w:val="0"/>
          <w:bCs/>
        </w:rPr>
      </w:pPr>
      <w:r>
        <w:rPr>
          <w:b w:val="0"/>
          <w:bCs/>
        </w:rPr>
        <w:t xml:space="preserve">(f)      </w:t>
      </w:r>
      <w:r w:rsidRPr="00E748ED">
        <w:rPr>
          <w:b w:val="0"/>
          <w:bCs/>
        </w:rPr>
        <w:t xml:space="preserve">Should unanimity be required for a decision to demolish the tenement? </w:t>
      </w:r>
    </w:p>
    <w:p w14:paraId="01B13697" w14:textId="70E8DC55" w:rsidR="004D0904" w:rsidRDefault="004D0904" w:rsidP="004D0904">
      <w:pPr>
        <w:pStyle w:val="NumberedParagraph"/>
        <w:numPr>
          <w:ilvl w:val="0"/>
          <w:numId w:val="0"/>
        </w:numPr>
        <w:ind w:left="720"/>
        <w:jc w:val="right"/>
      </w:pPr>
      <w:r>
        <w:t>(Paragraph 8.34)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068FED75" w14:textId="77777777" w:rsidTr="00730646">
        <w:tc>
          <w:tcPr>
            <w:tcW w:w="9245" w:type="dxa"/>
          </w:tcPr>
          <w:p w14:paraId="000570B7" w14:textId="3531BE70"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w:t>
            </w:r>
            <w:r w:rsidR="00760185">
              <w:rPr>
                <w:rFonts w:cs="Arial"/>
                <w:b/>
              </w:rPr>
              <w:t>39</w:t>
            </w:r>
          </w:p>
          <w:p w14:paraId="6BC1D832"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30599467" w14:textId="77777777" w:rsidR="004D0904" w:rsidRPr="00D60A4A" w:rsidRDefault="004D0904" w:rsidP="004D0904">
      <w:pPr>
        <w:pStyle w:val="NumberedParagraph"/>
        <w:numPr>
          <w:ilvl w:val="0"/>
          <w:numId w:val="0"/>
        </w:numPr>
        <w:ind w:left="720"/>
        <w:jc w:val="right"/>
      </w:pPr>
    </w:p>
    <w:p w14:paraId="0687FABA" w14:textId="77777777" w:rsidR="004D0904" w:rsidRPr="006F33D8" w:rsidRDefault="004D0904" w:rsidP="004D0904">
      <w:pPr>
        <w:pStyle w:val="Proprec"/>
        <w:ind w:left="737"/>
        <w:rPr>
          <w:b w:val="0"/>
          <w:bCs/>
        </w:rPr>
      </w:pPr>
      <w:r w:rsidRPr="006F33D8">
        <w:rPr>
          <w:b w:val="0"/>
          <w:bCs/>
        </w:rPr>
        <w:t>In the OAS:</w:t>
      </w:r>
    </w:p>
    <w:p w14:paraId="29AA6A12" w14:textId="77777777" w:rsidR="004D0904" w:rsidRPr="006F33D8" w:rsidRDefault="004D0904" w:rsidP="004D0904">
      <w:pPr>
        <w:pStyle w:val="Prop1stsub-divn"/>
        <w:ind w:left="737"/>
        <w:rPr>
          <w:b w:val="0"/>
          <w:bCs/>
        </w:rPr>
      </w:pPr>
      <w:r>
        <w:rPr>
          <w:b w:val="0"/>
          <w:bCs/>
        </w:rPr>
        <w:t xml:space="preserve">(a)      </w:t>
      </w:r>
      <w:r w:rsidRPr="006F33D8">
        <w:rPr>
          <w:b w:val="0"/>
          <w:bCs/>
        </w:rPr>
        <w:t>Should the owner or any person nominated by the owner be able to cast a vote?</w:t>
      </w:r>
    </w:p>
    <w:p w14:paraId="09B3FD5D" w14:textId="77777777" w:rsidR="004D0904" w:rsidRPr="006F33D8" w:rsidRDefault="004D0904" w:rsidP="004D0904">
      <w:pPr>
        <w:pStyle w:val="Prop1stsub-divn"/>
        <w:ind w:left="737"/>
        <w:rPr>
          <w:b w:val="0"/>
          <w:bCs/>
        </w:rPr>
      </w:pPr>
      <w:r>
        <w:rPr>
          <w:b w:val="0"/>
          <w:bCs/>
        </w:rPr>
        <w:t xml:space="preserve">(b)      </w:t>
      </w:r>
      <w:r w:rsidRPr="006F33D8">
        <w:rPr>
          <w:b w:val="0"/>
          <w:bCs/>
        </w:rPr>
        <w:t>Where the owner wishes to nominate a person to act on their behalf, should that nomination require to be in writing?</w:t>
      </w:r>
    </w:p>
    <w:p w14:paraId="590B924B" w14:textId="77777777" w:rsidR="004D0904" w:rsidRPr="006F33D8" w:rsidRDefault="004D0904" w:rsidP="004D0904">
      <w:pPr>
        <w:pStyle w:val="Prop1stsub-divn"/>
        <w:ind w:left="737"/>
        <w:rPr>
          <w:b w:val="0"/>
          <w:bCs/>
        </w:rPr>
      </w:pPr>
      <w:r>
        <w:rPr>
          <w:b w:val="0"/>
          <w:bCs/>
        </w:rPr>
        <w:t xml:space="preserve">(c)      </w:t>
      </w:r>
      <w:r w:rsidRPr="006F33D8">
        <w:rPr>
          <w:b w:val="0"/>
          <w:bCs/>
        </w:rPr>
        <w:t>Where a flat is co-owned, should a majority of co-owners be entitled to cast the vote for that flat?</w:t>
      </w:r>
    </w:p>
    <w:p w14:paraId="2BF81D9A" w14:textId="79412418" w:rsidR="004D0904" w:rsidRDefault="004D0904" w:rsidP="004D0904">
      <w:pPr>
        <w:pStyle w:val="NumberedParagraph"/>
        <w:numPr>
          <w:ilvl w:val="0"/>
          <w:numId w:val="0"/>
        </w:numPr>
        <w:ind w:left="720"/>
        <w:jc w:val="right"/>
      </w:pPr>
      <w:r>
        <w:t>(Paragraph 8.38)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69A545E3" w14:textId="77777777" w:rsidTr="00730646">
        <w:tc>
          <w:tcPr>
            <w:tcW w:w="9245" w:type="dxa"/>
          </w:tcPr>
          <w:p w14:paraId="76CB6B65" w14:textId="25E51B87"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w:t>
            </w:r>
            <w:r w:rsidR="00760185">
              <w:rPr>
                <w:rFonts w:cs="Arial"/>
                <w:b/>
              </w:rPr>
              <w:t>40</w:t>
            </w:r>
          </w:p>
          <w:p w14:paraId="74E3FE72"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5312A2BB" w14:textId="77777777" w:rsidR="004D0904" w:rsidRPr="00D60A4A" w:rsidRDefault="004D0904" w:rsidP="004D0904">
      <w:pPr>
        <w:pStyle w:val="NumberedParagraph"/>
        <w:numPr>
          <w:ilvl w:val="0"/>
          <w:numId w:val="0"/>
        </w:numPr>
        <w:ind w:left="720"/>
        <w:jc w:val="right"/>
      </w:pPr>
    </w:p>
    <w:p w14:paraId="689470B7" w14:textId="77777777" w:rsidR="004D0904" w:rsidRDefault="004D0904" w:rsidP="004D0904">
      <w:pPr>
        <w:pStyle w:val="Proprec"/>
        <w:ind w:left="737"/>
        <w:rPr>
          <w:b w:val="0"/>
          <w:bCs/>
        </w:rPr>
      </w:pPr>
      <w:r w:rsidRPr="006F33D8">
        <w:rPr>
          <w:b w:val="0"/>
          <w:bCs/>
        </w:rPr>
        <w:t>In the OAS:</w:t>
      </w:r>
    </w:p>
    <w:p w14:paraId="21B4F92B" w14:textId="77777777" w:rsidR="004D0904" w:rsidRPr="003F7300" w:rsidRDefault="004D0904" w:rsidP="004D0904">
      <w:pPr>
        <w:pStyle w:val="Prop1stsub-divn"/>
        <w:ind w:left="737"/>
        <w:rPr>
          <w:b w:val="0"/>
          <w:bCs/>
        </w:rPr>
      </w:pPr>
      <w:r w:rsidRPr="003F7300">
        <w:rPr>
          <w:b w:val="0"/>
          <w:bCs/>
        </w:rPr>
        <w:t>(a)      Should the manager have a duty to call the annual general meeting?</w:t>
      </w:r>
    </w:p>
    <w:p w14:paraId="36C7B48C" w14:textId="77777777" w:rsidR="004D0904" w:rsidRPr="003F7300" w:rsidRDefault="004D0904" w:rsidP="004D0904">
      <w:pPr>
        <w:pStyle w:val="Prop1stsub-divn"/>
        <w:ind w:left="737"/>
        <w:rPr>
          <w:b w:val="0"/>
          <w:bCs/>
        </w:rPr>
      </w:pPr>
      <w:r w:rsidRPr="003F7300">
        <w:rPr>
          <w:b w:val="0"/>
          <w:bCs/>
        </w:rPr>
        <w:t xml:space="preserve">(b)     </w:t>
      </w:r>
      <w:r>
        <w:rPr>
          <w:b w:val="0"/>
          <w:bCs/>
        </w:rPr>
        <w:t xml:space="preserve">  </w:t>
      </w:r>
      <w:r w:rsidRPr="003F7300">
        <w:rPr>
          <w:b w:val="0"/>
          <w:bCs/>
        </w:rPr>
        <w:t>Should the manager have a duty to call any other general meeting when required to do so by owners having not less than 25% of the voting allocation in the tenement?</w:t>
      </w:r>
    </w:p>
    <w:p w14:paraId="2666351B" w14:textId="77777777" w:rsidR="004D0904" w:rsidRPr="003F7300" w:rsidRDefault="004D0904" w:rsidP="004D0904">
      <w:pPr>
        <w:pStyle w:val="Prop1stsub-divn"/>
        <w:ind w:left="737"/>
        <w:rPr>
          <w:b w:val="0"/>
          <w:bCs/>
        </w:rPr>
      </w:pPr>
      <w:r w:rsidRPr="003F7300">
        <w:rPr>
          <w:b w:val="0"/>
          <w:bCs/>
        </w:rPr>
        <w:t xml:space="preserve">(c)    </w:t>
      </w:r>
      <w:r>
        <w:rPr>
          <w:b w:val="0"/>
          <w:bCs/>
        </w:rPr>
        <w:t xml:space="preserve"> </w:t>
      </w:r>
      <w:r w:rsidRPr="003F7300">
        <w:rPr>
          <w:b w:val="0"/>
          <w:bCs/>
        </w:rPr>
        <w:t xml:space="preserve"> Should the manager have the power to call a general meeting at any time?</w:t>
      </w:r>
    </w:p>
    <w:p w14:paraId="3A1002E8" w14:textId="77777777" w:rsidR="004D0904" w:rsidRPr="003F7300" w:rsidRDefault="004D0904" w:rsidP="004D0904">
      <w:pPr>
        <w:pStyle w:val="Prop1stsub-divn"/>
        <w:ind w:left="737"/>
        <w:jc w:val="left"/>
        <w:rPr>
          <w:b w:val="0"/>
          <w:bCs/>
        </w:rPr>
      </w:pPr>
      <w:r>
        <w:rPr>
          <w:b w:val="0"/>
          <w:bCs/>
        </w:rPr>
        <w:t xml:space="preserve">(d)      </w:t>
      </w:r>
      <w:r w:rsidRPr="003F7300">
        <w:rPr>
          <w:b w:val="0"/>
          <w:bCs/>
        </w:rPr>
        <w:t>Should any member have the power to call a general meeting where the manager has failed to do so, or where there is no manager?</w:t>
      </w:r>
    </w:p>
    <w:p w14:paraId="134C5DAB" w14:textId="77777777" w:rsidR="004D0904" w:rsidRPr="006F33D8" w:rsidRDefault="004D0904" w:rsidP="004D0904">
      <w:pPr>
        <w:pStyle w:val="Prop1stsub-divn"/>
        <w:ind w:left="737"/>
        <w:rPr>
          <w:b w:val="0"/>
          <w:bCs/>
        </w:rPr>
      </w:pPr>
      <w:r>
        <w:rPr>
          <w:b w:val="0"/>
          <w:bCs/>
        </w:rPr>
        <w:t xml:space="preserve">(e)     </w:t>
      </w:r>
      <w:r w:rsidRPr="006F33D8">
        <w:rPr>
          <w:b w:val="0"/>
          <w:bCs/>
        </w:rPr>
        <w:t>Should any member have the power to call a meeting in other circumstances, and if so, which circumstances?</w:t>
      </w:r>
    </w:p>
    <w:p w14:paraId="73B2255C" w14:textId="2CE77666" w:rsidR="004D0904" w:rsidRDefault="004D0904" w:rsidP="004D0904">
      <w:pPr>
        <w:pStyle w:val="NumberedParagraph"/>
        <w:numPr>
          <w:ilvl w:val="0"/>
          <w:numId w:val="0"/>
        </w:numPr>
        <w:ind w:left="720"/>
        <w:jc w:val="right"/>
      </w:pPr>
      <w:r>
        <w:t>(Paragraph 8.46)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17CA82E0" w14:textId="77777777" w:rsidTr="00730646">
        <w:tc>
          <w:tcPr>
            <w:tcW w:w="9245" w:type="dxa"/>
          </w:tcPr>
          <w:p w14:paraId="0C341773" w14:textId="7DE31EC9"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w:t>
            </w:r>
            <w:r w:rsidR="00760185">
              <w:rPr>
                <w:rFonts w:cs="Arial"/>
                <w:b/>
              </w:rPr>
              <w:t>4</w:t>
            </w:r>
            <w:r w:rsidRPr="001721D7">
              <w:rPr>
                <w:rFonts w:cs="Arial"/>
                <w:b/>
              </w:rPr>
              <w:t>1</w:t>
            </w:r>
          </w:p>
          <w:p w14:paraId="45744010"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5F724317" w14:textId="77777777" w:rsidR="00F514E3" w:rsidRDefault="00F514E3" w:rsidP="00F514E3">
      <w:pPr>
        <w:pStyle w:val="Proprec"/>
        <w:numPr>
          <w:ilvl w:val="0"/>
          <w:numId w:val="0"/>
        </w:numPr>
        <w:ind w:left="737"/>
        <w:rPr>
          <w:b w:val="0"/>
          <w:bCs/>
        </w:rPr>
      </w:pPr>
    </w:p>
    <w:p w14:paraId="28DC5424" w14:textId="77777777" w:rsidR="00F514E3" w:rsidRDefault="00F514E3" w:rsidP="00F514E3">
      <w:pPr>
        <w:pStyle w:val="Proprec"/>
        <w:numPr>
          <w:ilvl w:val="0"/>
          <w:numId w:val="0"/>
        </w:numPr>
        <w:ind w:left="737"/>
        <w:rPr>
          <w:b w:val="0"/>
          <w:bCs/>
        </w:rPr>
      </w:pPr>
    </w:p>
    <w:p w14:paraId="10544B10" w14:textId="77777777" w:rsidR="00F514E3" w:rsidRDefault="00F514E3" w:rsidP="00F514E3">
      <w:pPr>
        <w:pStyle w:val="Proprec"/>
        <w:numPr>
          <w:ilvl w:val="0"/>
          <w:numId w:val="0"/>
        </w:numPr>
        <w:ind w:left="737"/>
        <w:rPr>
          <w:b w:val="0"/>
          <w:bCs/>
        </w:rPr>
      </w:pPr>
    </w:p>
    <w:p w14:paraId="3392359F" w14:textId="77777777" w:rsidR="00F514E3" w:rsidRDefault="00F514E3" w:rsidP="00F514E3">
      <w:pPr>
        <w:pStyle w:val="Proprec"/>
        <w:numPr>
          <w:ilvl w:val="0"/>
          <w:numId w:val="0"/>
        </w:numPr>
        <w:ind w:left="737"/>
        <w:rPr>
          <w:b w:val="0"/>
          <w:bCs/>
        </w:rPr>
      </w:pPr>
    </w:p>
    <w:p w14:paraId="5F2EC85D" w14:textId="77777777" w:rsidR="00F514E3" w:rsidRDefault="00F514E3" w:rsidP="00F514E3">
      <w:pPr>
        <w:pStyle w:val="Proprec"/>
        <w:numPr>
          <w:ilvl w:val="0"/>
          <w:numId w:val="0"/>
        </w:numPr>
        <w:ind w:left="737"/>
        <w:rPr>
          <w:b w:val="0"/>
          <w:bCs/>
        </w:rPr>
      </w:pPr>
    </w:p>
    <w:p w14:paraId="6BFECE73" w14:textId="77777777" w:rsidR="00F514E3" w:rsidRDefault="00F514E3" w:rsidP="00F514E3">
      <w:pPr>
        <w:pStyle w:val="Proprec"/>
        <w:numPr>
          <w:ilvl w:val="0"/>
          <w:numId w:val="0"/>
        </w:numPr>
        <w:ind w:left="737"/>
        <w:rPr>
          <w:b w:val="0"/>
          <w:bCs/>
        </w:rPr>
      </w:pPr>
    </w:p>
    <w:p w14:paraId="651F5B49" w14:textId="20C9779F" w:rsidR="004D0904" w:rsidRPr="00162EE1" w:rsidRDefault="004D0904" w:rsidP="004D0904">
      <w:pPr>
        <w:pStyle w:val="Proprec"/>
        <w:ind w:left="737"/>
        <w:rPr>
          <w:b w:val="0"/>
          <w:bCs/>
        </w:rPr>
      </w:pPr>
      <w:r w:rsidRPr="00162EE1">
        <w:rPr>
          <w:b w:val="0"/>
          <w:bCs/>
        </w:rPr>
        <w:t>In the OAS, to call a general meeting:</w:t>
      </w:r>
    </w:p>
    <w:p w14:paraId="7EFDDA2E" w14:textId="77777777" w:rsidR="004D0904" w:rsidRPr="00162EE1" w:rsidRDefault="004D0904" w:rsidP="004D0904">
      <w:pPr>
        <w:pStyle w:val="Prop1stsub-divn"/>
        <w:ind w:left="737"/>
        <w:rPr>
          <w:b w:val="0"/>
          <w:bCs/>
        </w:rPr>
      </w:pPr>
      <w:r>
        <w:rPr>
          <w:b w:val="0"/>
          <w:bCs/>
        </w:rPr>
        <w:t xml:space="preserve">(a)      </w:t>
      </w:r>
      <w:r w:rsidRPr="00162EE1">
        <w:rPr>
          <w:b w:val="0"/>
          <w:bCs/>
        </w:rPr>
        <w:t>Should the person calling it be required to send a notice to each member and the manager specifying the date, time, location and intended business of the meeting?</w:t>
      </w:r>
    </w:p>
    <w:p w14:paraId="6BA80EAB" w14:textId="77777777" w:rsidR="004D0904" w:rsidRPr="00162EE1" w:rsidRDefault="004D0904" w:rsidP="004D0904">
      <w:pPr>
        <w:pStyle w:val="Prop1stsub-divn"/>
        <w:ind w:left="737"/>
        <w:rPr>
          <w:b w:val="0"/>
          <w:bCs/>
        </w:rPr>
      </w:pPr>
      <w:r>
        <w:rPr>
          <w:b w:val="0"/>
          <w:bCs/>
        </w:rPr>
        <w:t xml:space="preserve">(b)      </w:t>
      </w:r>
      <w:r w:rsidRPr="00162EE1">
        <w:rPr>
          <w:b w:val="0"/>
          <w:bCs/>
        </w:rPr>
        <w:t>Should the notice require to be sent at least 14 days prior to the intended date of the meeting?</w:t>
      </w:r>
    </w:p>
    <w:p w14:paraId="2947AEFB" w14:textId="7C427266" w:rsidR="004D0904" w:rsidRDefault="004D0904" w:rsidP="004D0904">
      <w:pPr>
        <w:pStyle w:val="NumberedParagraph"/>
        <w:numPr>
          <w:ilvl w:val="0"/>
          <w:numId w:val="0"/>
        </w:numPr>
        <w:ind w:left="737"/>
        <w:jc w:val="right"/>
        <w:rPr>
          <w:bCs/>
        </w:rPr>
      </w:pPr>
      <w:r w:rsidRPr="00162EE1">
        <w:rPr>
          <w:bCs/>
        </w:rPr>
        <w:t>(Paragraph 8.46)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32320979" w14:textId="77777777" w:rsidTr="00730646">
        <w:tc>
          <w:tcPr>
            <w:tcW w:w="9245" w:type="dxa"/>
          </w:tcPr>
          <w:p w14:paraId="12C161F5" w14:textId="4FFED2A0"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w:t>
            </w:r>
            <w:r w:rsidR="00760185">
              <w:rPr>
                <w:rFonts w:cs="Arial"/>
                <w:b/>
              </w:rPr>
              <w:t>42</w:t>
            </w:r>
          </w:p>
          <w:p w14:paraId="1FD7BB1D"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1C2BAE3D" w14:textId="77777777" w:rsidR="004D0904" w:rsidRPr="00162EE1" w:rsidRDefault="004D0904" w:rsidP="004D0904">
      <w:pPr>
        <w:pStyle w:val="NumberedParagraph"/>
        <w:numPr>
          <w:ilvl w:val="0"/>
          <w:numId w:val="0"/>
        </w:numPr>
        <w:ind w:left="737"/>
        <w:jc w:val="right"/>
        <w:rPr>
          <w:bCs/>
        </w:rPr>
      </w:pPr>
    </w:p>
    <w:p w14:paraId="3E10AC93" w14:textId="77777777" w:rsidR="004D0904" w:rsidRPr="00162EE1" w:rsidRDefault="004D0904" w:rsidP="004D0904">
      <w:pPr>
        <w:pStyle w:val="Proprec"/>
        <w:ind w:left="737"/>
        <w:rPr>
          <w:b w:val="0"/>
          <w:bCs/>
        </w:rPr>
      </w:pPr>
      <w:r w:rsidRPr="00162EE1">
        <w:rPr>
          <w:b w:val="0"/>
          <w:bCs/>
        </w:rPr>
        <w:t>In the OAS:</w:t>
      </w:r>
    </w:p>
    <w:p w14:paraId="20B951A1" w14:textId="77777777" w:rsidR="004D0904" w:rsidRPr="00162EE1" w:rsidRDefault="004D0904" w:rsidP="004D0904">
      <w:pPr>
        <w:pStyle w:val="Prop1stsub-divn"/>
        <w:ind w:left="737"/>
        <w:rPr>
          <w:b w:val="0"/>
          <w:bCs/>
        </w:rPr>
      </w:pPr>
      <w:r>
        <w:rPr>
          <w:b w:val="0"/>
          <w:bCs/>
        </w:rPr>
        <w:t xml:space="preserve">(a)      </w:t>
      </w:r>
      <w:r w:rsidRPr="00162EE1">
        <w:rPr>
          <w:b w:val="0"/>
          <w:bCs/>
        </w:rPr>
        <w:t>Should a quorum be required for a meeting of members?</w:t>
      </w:r>
    </w:p>
    <w:p w14:paraId="007D593F" w14:textId="77777777" w:rsidR="004D0904" w:rsidRPr="00162EE1" w:rsidRDefault="004D0904" w:rsidP="004D0904">
      <w:pPr>
        <w:pStyle w:val="Prop1stsub-divn"/>
        <w:ind w:left="737"/>
        <w:rPr>
          <w:b w:val="0"/>
          <w:bCs/>
        </w:rPr>
      </w:pPr>
      <w:r>
        <w:rPr>
          <w:b w:val="0"/>
          <w:bCs/>
        </w:rPr>
        <w:t xml:space="preserve">(b)      </w:t>
      </w:r>
      <w:r w:rsidRPr="00162EE1">
        <w:rPr>
          <w:b w:val="0"/>
          <w:bCs/>
        </w:rPr>
        <w:t xml:space="preserve">If so, why, and what quorum would be appropriate? </w:t>
      </w:r>
    </w:p>
    <w:p w14:paraId="63D56B80" w14:textId="3CFF9661" w:rsidR="004D0904" w:rsidRDefault="004D0904" w:rsidP="004D0904">
      <w:pPr>
        <w:pStyle w:val="NumberedParagraph"/>
        <w:numPr>
          <w:ilvl w:val="0"/>
          <w:numId w:val="0"/>
        </w:numPr>
        <w:ind w:left="737"/>
        <w:jc w:val="right"/>
        <w:rPr>
          <w:bCs/>
        </w:rPr>
      </w:pPr>
      <w:r w:rsidRPr="00162EE1">
        <w:rPr>
          <w:bCs/>
        </w:rPr>
        <w:t>(Paragraph 8.49)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110316F5" w14:textId="77777777" w:rsidTr="00730646">
        <w:tc>
          <w:tcPr>
            <w:tcW w:w="9245" w:type="dxa"/>
          </w:tcPr>
          <w:p w14:paraId="78A3E7CE" w14:textId="691817CB"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w:t>
            </w:r>
            <w:r w:rsidR="00760185">
              <w:rPr>
                <w:rFonts w:cs="Arial"/>
                <w:b/>
              </w:rPr>
              <w:t>43</w:t>
            </w:r>
          </w:p>
          <w:p w14:paraId="4300CE9C"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3438DA7C" w14:textId="77777777" w:rsidR="004D0904" w:rsidRPr="00162EE1" w:rsidRDefault="004D0904" w:rsidP="004D0904">
      <w:pPr>
        <w:pStyle w:val="NumberedParagraph"/>
        <w:numPr>
          <w:ilvl w:val="0"/>
          <w:numId w:val="0"/>
        </w:numPr>
        <w:ind w:left="737"/>
        <w:jc w:val="right"/>
        <w:rPr>
          <w:bCs/>
        </w:rPr>
      </w:pPr>
    </w:p>
    <w:p w14:paraId="0D89EE63" w14:textId="77777777" w:rsidR="004D0904" w:rsidRPr="00162EE1" w:rsidRDefault="004D0904" w:rsidP="004D0904">
      <w:pPr>
        <w:pStyle w:val="Proprec"/>
        <w:ind w:left="737"/>
        <w:rPr>
          <w:b w:val="0"/>
          <w:bCs/>
        </w:rPr>
      </w:pPr>
      <w:r w:rsidRPr="00162EE1">
        <w:rPr>
          <w:b w:val="0"/>
          <w:bCs/>
        </w:rPr>
        <w:t>In the OAS, where a meeting of members is called:</w:t>
      </w:r>
    </w:p>
    <w:p w14:paraId="7F8B0595" w14:textId="77777777" w:rsidR="004D0904" w:rsidRPr="00162EE1" w:rsidRDefault="004D0904" w:rsidP="004D0904">
      <w:pPr>
        <w:pStyle w:val="Prop1stsub-divn"/>
        <w:ind w:left="737"/>
        <w:rPr>
          <w:b w:val="0"/>
          <w:bCs/>
        </w:rPr>
      </w:pPr>
      <w:r>
        <w:rPr>
          <w:b w:val="0"/>
          <w:bCs/>
        </w:rPr>
        <w:t xml:space="preserve">(a)      </w:t>
      </w:r>
      <w:r w:rsidRPr="00162EE1">
        <w:rPr>
          <w:b w:val="0"/>
          <w:bCs/>
        </w:rPr>
        <w:t>Should the manager have a responsibility to support virtual attendance?</w:t>
      </w:r>
    </w:p>
    <w:p w14:paraId="1362191F" w14:textId="77777777" w:rsidR="004D0904" w:rsidRPr="00162EE1" w:rsidRDefault="004D0904" w:rsidP="004D0904">
      <w:pPr>
        <w:pStyle w:val="Prop1stsub-divn"/>
        <w:ind w:left="737"/>
        <w:rPr>
          <w:b w:val="0"/>
          <w:bCs/>
        </w:rPr>
      </w:pPr>
      <w:r>
        <w:rPr>
          <w:b w:val="0"/>
          <w:bCs/>
        </w:rPr>
        <w:t xml:space="preserve">(b)      </w:t>
      </w:r>
      <w:r w:rsidRPr="00162EE1">
        <w:rPr>
          <w:b w:val="0"/>
          <w:bCs/>
        </w:rPr>
        <w:t xml:space="preserve">Should members be required to elect a convenor from amongst their number to run the meeting?  </w:t>
      </w:r>
    </w:p>
    <w:p w14:paraId="356A74A2" w14:textId="77777777" w:rsidR="004D0904" w:rsidRPr="00162EE1" w:rsidRDefault="004D0904" w:rsidP="004D0904">
      <w:pPr>
        <w:pStyle w:val="Prop1stsub-divn"/>
        <w:ind w:left="737"/>
        <w:rPr>
          <w:b w:val="0"/>
          <w:bCs/>
        </w:rPr>
      </w:pPr>
      <w:r>
        <w:rPr>
          <w:b w:val="0"/>
          <w:bCs/>
        </w:rPr>
        <w:t xml:space="preserve">(c)      </w:t>
      </w:r>
      <w:r w:rsidRPr="00162EE1">
        <w:rPr>
          <w:b w:val="0"/>
          <w:bCs/>
        </w:rPr>
        <w:t>Should the manager have a responsibility to keep a record of decisions taken at the meeting, and to send that record to all members following the meeting?</w:t>
      </w:r>
    </w:p>
    <w:p w14:paraId="5009316F" w14:textId="0EC1D249" w:rsidR="004D0904" w:rsidRDefault="004D0904" w:rsidP="004D0904">
      <w:pPr>
        <w:pStyle w:val="NumberedParagraph"/>
        <w:numPr>
          <w:ilvl w:val="0"/>
          <w:numId w:val="0"/>
        </w:numPr>
        <w:jc w:val="right"/>
        <w:rPr>
          <w:bCs/>
        </w:rPr>
      </w:pPr>
      <w:r w:rsidRPr="00162EE1">
        <w:rPr>
          <w:bCs/>
        </w:rPr>
        <w:t>(Paragraph 8.54)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40A1A6D5" w14:textId="77777777" w:rsidTr="00730646">
        <w:tc>
          <w:tcPr>
            <w:tcW w:w="9245" w:type="dxa"/>
          </w:tcPr>
          <w:p w14:paraId="25EB5BB2" w14:textId="095B8FFC"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w:t>
            </w:r>
            <w:r w:rsidR="00760185">
              <w:rPr>
                <w:rFonts w:cs="Arial"/>
                <w:b/>
              </w:rPr>
              <w:t>44</w:t>
            </w:r>
          </w:p>
          <w:p w14:paraId="5129835F"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3CACEE4C" w14:textId="77777777" w:rsidR="004D0904" w:rsidRPr="00162EE1" w:rsidRDefault="004D0904" w:rsidP="004D0904">
      <w:pPr>
        <w:pStyle w:val="NumberedParagraph"/>
        <w:numPr>
          <w:ilvl w:val="0"/>
          <w:numId w:val="0"/>
        </w:numPr>
        <w:jc w:val="right"/>
        <w:rPr>
          <w:bCs/>
        </w:rPr>
      </w:pPr>
    </w:p>
    <w:p w14:paraId="099A8406" w14:textId="77777777" w:rsidR="00F514E3" w:rsidRDefault="00F514E3" w:rsidP="00F514E3">
      <w:pPr>
        <w:pStyle w:val="Proprec"/>
        <w:numPr>
          <w:ilvl w:val="0"/>
          <w:numId w:val="0"/>
        </w:numPr>
        <w:ind w:left="737"/>
        <w:rPr>
          <w:b w:val="0"/>
          <w:bCs/>
        </w:rPr>
      </w:pPr>
    </w:p>
    <w:p w14:paraId="1046F88A" w14:textId="77777777" w:rsidR="00F514E3" w:rsidRDefault="00F514E3" w:rsidP="00F514E3">
      <w:pPr>
        <w:pStyle w:val="Proprec"/>
        <w:numPr>
          <w:ilvl w:val="0"/>
          <w:numId w:val="0"/>
        </w:numPr>
        <w:ind w:left="737"/>
        <w:rPr>
          <w:b w:val="0"/>
          <w:bCs/>
        </w:rPr>
      </w:pPr>
    </w:p>
    <w:p w14:paraId="200DC0C0" w14:textId="77777777" w:rsidR="00F514E3" w:rsidRDefault="00F514E3" w:rsidP="00F514E3">
      <w:pPr>
        <w:pStyle w:val="Proprec"/>
        <w:numPr>
          <w:ilvl w:val="0"/>
          <w:numId w:val="0"/>
        </w:numPr>
        <w:ind w:left="737"/>
        <w:rPr>
          <w:b w:val="0"/>
          <w:bCs/>
        </w:rPr>
      </w:pPr>
    </w:p>
    <w:p w14:paraId="0BBA4D36" w14:textId="0DB97D6F" w:rsidR="004D0904" w:rsidRPr="00162EE1" w:rsidRDefault="004D0904" w:rsidP="004D0904">
      <w:pPr>
        <w:pStyle w:val="Proprec"/>
        <w:ind w:left="737"/>
        <w:rPr>
          <w:b w:val="0"/>
          <w:bCs/>
        </w:rPr>
      </w:pPr>
      <w:r w:rsidRPr="00162EE1">
        <w:rPr>
          <w:b w:val="0"/>
          <w:bCs/>
        </w:rPr>
        <w:t>In the OAS:</w:t>
      </w:r>
    </w:p>
    <w:p w14:paraId="0530DAF3" w14:textId="77777777" w:rsidR="004D0904" w:rsidRPr="00162EE1" w:rsidRDefault="004D0904" w:rsidP="004D0904">
      <w:pPr>
        <w:pStyle w:val="Prop1stsub-divn"/>
        <w:ind w:left="737"/>
        <w:rPr>
          <w:b w:val="0"/>
          <w:bCs/>
        </w:rPr>
      </w:pPr>
      <w:r>
        <w:rPr>
          <w:b w:val="0"/>
          <w:bCs/>
        </w:rPr>
        <w:t xml:space="preserve">(a)      </w:t>
      </w:r>
      <w:r w:rsidRPr="00162EE1">
        <w:rPr>
          <w:b w:val="0"/>
          <w:bCs/>
        </w:rPr>
        <w:t>Should there be a rule as to how votes can be cast at meetings?</w:t>
      </w:r>
    </w:p>
    <w:p w14:paraId="3E4C56F2" w14:textId="77777777" w:rsidR="004D0904" w:rsidRPr="00162EE1" w:rsidRDefault="004D0904" w:rsidP="004D0904">
      <w:pPr>
        <w:pStyle w:val="Prop1stsub-divn"/>
        <w:ind w:left="737"/>
        <w:rPr>
          <w:b w:val="0"/>
          <w:bCs/>
        </w:rPr>
      </w:pPr>
      <w:r>
        <w:rPr>
          <w:b w:val="0"/>
          <w:bCs/>
        </w:rPr>
        <w:t xml:space="preserve">(b)      </w:t>
      </w:r>
      <w:r w:rsidRPr="00162EE1">
        <w:rPr>
          <w:b w:val="0"/>
          <w:bCs/>
        </w:rPr>
        <w:t xml:space="preserve">If so, what should that rule be?   </w:t>
      </w:r>
    </w:p>
    <w:p w14:paraId="11B0645F" w14:textId="3D04BB64" w:rsidR="004D0904" w:rsidRDefault="004D0904" w:rsidP="004D0904">
      <w:pPr>
        <w:pStyle w:val="NumberedParagraph"/>
        <w:numPr>
          <w:ilvl w:val="0"/>
          <w:numId w:val="0"/>
        </w:numPr>
        <w:jc w:val="right"/>
        <w:rPr>
          <w:bCs/>
        </w:rPr>
      </w:pPr>
      <w:r w:rsidRPr="00162EE1">
        <w:rPr>
          <w:bCs/>
        </w:rPr>
        <w:t>(Paragraph 8.57)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725BA3EA" w14:textId="77777777" w:rsidTr="00730646">
        <w:tc>
          <w:tcPr>
            <w:tcW w:w="9245" w:type="dxa"/>
          </w:tcPr>
          <w:p w14:paraId="71EF3064" w14:textId="41923C03"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w:t>
            </w:r>
            <w:r w:rsidR="00760185">
              <w:rPr>
                <w:rFonts w:cs="Arial"/>
                <w:b/>
              </w:rPr>
              <w:t>45</w:t>
            </w:r>
          </w:p>
          <w:p w14:paraId="00204DF7"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7995C5D7" w14:textId="77777777" w:rsidR="004D0904" w:rsidRPr="00162EE1" w:rsidRDefault="004D0904" w:rsidP="004D0904">
      <w:pPr>
        <w:pStyle w:val="NumberedParagraph"/>
        <w:numPr>
          <w:ilvl w:val="0"/>
          <w:numId w:val="0"/>
        </w:numPr>
        <w:jc w:val="right"/>
        <w:rPr>
          <w:bCs/>
        </w:rPr>
      </w:pPr>
    </w:p>
    <w:p w14:paraId="37075DEA" w14:textId="77777777" w:rsidR="004D0904" w:rsidRDefault="004D0904" w:rsidP="004D0904">
      <w:pPr>
        <w:pStyle w:val="Proprec"/>
        <w:ind w:left="737"/>
        <w:rPr>
          <w:b w:val="0"/>
          <w:bCs/>
        </w:rPr>
      </w:pPr>
      <w:r w:rsidRPr="00162EE1">
        <w:rPr>
          <w:b w:val="0"/>
          <w:bCs/>
        </w:rPr>
        <w:t>In the OAS:</w:t>
      </w:r>
    </w:p>
    <w:p w14:paraId="30AAA5D6" w14:textId="77777777" w:rsidR="004D0904" w:rsidRPr="006111E3" w:rsidRDefault="004D0904" w:rsidP="004D0904">
      <w:pPr>
        <w:pStyle w:val="Prop1stsub-divn"/>
        <w:ind w:left="0"/>
        <w:rPr>
          <w:b w:val="0"/>
          <w:bCs/>
        </w:rPr>
      </w:pPr>
      <w:r>
        <w:rPr>
          <w:b w:val="0"/>
          <w:bCs/>
        </w:rPr>
        <w:t xml:space="preserve">            (a)        </w:t>
      </w:r>
      <w:r w:rsidRPr="006111E3">
        <w:rPr>
          <w:b w:val="0"/>
          <w:bCs/>
        </w:rPr>
        <w:t>Should it be possible for decisions to be taken by consultation?</w:t>
      </w:r>
    </w:p>
    <w:p w14:paraId="1DA8D5B1" w14:textId="77777777" w:rsidR="004D0904" w:rsidRPr="006111E3" w:rsidRDefault="004D0904" w:rsidP="004D0904">
      <w:pPr>
        <w:pStyle w:val="Prop1stsub-divn"/>
        <w:ind w:left="737"/>
        <w:rPr>
          <w:b w:val="0"/>
          <w:bCs/>
        </w:rPr>
      </w:pPr>
      <w:r w:rsidRPr="006111E3">
        <w:rPr>
          <w:b w:val="0"/>
          <w:bCs/>
        </w:rPr>
        <w:t>(b)</w:t>
      </w:r>
      <w:r>
        <w:rPr>
          <w:b w:val="0"/>
          <w:bCs/>
        </w:rPr>
        <w:t xml:space="preserve">    </w:t>
      </w:r>
      <w:r w:rsidRPr="006111E3">
        <w:rPr>
          <w:b w:val="0"/>
          <w:bCs/>
        </w:rPr>
        <w:t>If decision making by consultation is possible, should it be possible for consultation to be undertaken by (i) any owner and (ii) the manager?</w:t>
      </w:r>
    </w:p>
    <w:p w14:paraId="711A9DB2" w14:textId="77777777" w:rsidR="004D0904" w:rsidRPr="006111E3" w:rsidRDefault="004D0904" w:rsidP="004D0904">
      <w:pPr>
        <w:pStyle w:val="Prop1stsub-divn"/>
        <w:ind w:left="737"/>
        <w:rPr>
          <w:b w:val="0"/>
          <w:bCs/>
        </w:rPr>
      </w:pPr>
      <w:r w:rsidRPr="006111E3">
        <w:rPr>
          <w:b w:val="0"/>
          <w:bCs/>
        </w:rPr>
        <w:t>(c)</w:t>
      </w:r>
      <w:r>
        <w:rPr>
          <w:b w:val="0"/>
          <w:bCs/>
        </w:rPr>
        <w:t xml:space="preserve">         </w:t>
      </w:r>
      <w:r w:rsidRPr="006111E3">
        <w:rPr>
          <w:b w:val="0"/>
          <w:bCs/>
        </w:rPr>
        <w:t>If decision making by consultation is possible, should the scheme set out rules on how that consultation must occur? If so, what rules would be appropriate?</w:t>
      </w:r>
    </w:p>
    <w:p w14:paraId="2520B0EC" w14:textId="77777777" w:rsidR="004D0904" w:rsidRPr="006111E3" w:rsidRDefault="004D0904" w:rsidP="004D0904">
      <w:pPr>
        <w:pStyle w:val="Prop1stsub-divn"/>
        <w:ind w:left="737"/>
        <w:rPr>
          <w:b w:val="0"/>
          <w:bCs/>
        </w:rPr>
      </w:pPr>
      <w:r w:rsidRPr="006111E3">
        <w:rPr>
          <w:b w:val="0"/>
          <w:bCs/>
        </w:rPr>
        <w:t xml:space="preserve">(d)      </w:t>
      </w:r>
      <w:r>
        <w:rPr>
          <w:b w:val="0"/>
          <w:bCs/>
        </w:rPr>
        <w:t xml:space="preserve">  </w:t>
      </w:r>
      <w:r w:rsidRPr="006111E3">
        <w:rPr>
          <w:b w:val="0"/>
          <w:bCs/>
        </w:rPr>
        <w:t>If decision making by consultation is possible, should consultation with one co-owner be sufficient to count a vote for a co-owned flat?</w:t>
      </w:r>
    </w:p>
    <w:p w14:paraId="72301FEE" w14:textId="77777777" w:rsidR="004D0904" w:rsidRPr="006111E3" w:rsidRDefault="004D0904" w:rsidP="004D0904">
      <w:pPr>
        <w:pStyle w:val="Prop1stsub-divn"/>
        <w:ind w:left="737"/>
        <w:rPr>
          <w:b w:val="0"/>
          <w:bCs/>
        </w:rPr>
      </w:pPr>
      <w:r w:rsidRPr="006111E3">
        <w:rPr>
          <w:b w:val="0"/>
          <w:bCs/>
        </w:rPr>
        <w:t xml:space="preserve">(e)      </w:t>
      </w:r>
      <w:r>
        <w:rPr>
          <w:b w:val="0"/>
          <w:bCs/>
        </w:rPr>
        <w:t xml:space="preserve"> </w:t>
      </w:r>
      <w:r w:rsidRPr="006111E3">
        <w:rPr>
          <w:b w:val="0"/>
          <w:bCs/>
        </w:rPr>
        <w:t xml:space="preserve">If decision making by consultation is possible, should the person who undertook the consultation be responsible for counting the votes and notifying all owners of the outcome as soon as practicable, or instructing the manager to do so?            </w:t>
      </w:r>
    </w:p>
    <w:p w14:paraId="3B45D144" w14:textId="77FD5472" w:rsidR="004D0904" w:rsidRDefault="004D0904" w:rsidP="004D0904">
      <w:pPr>
        <w:pStyle w:val="NumberedParagraph"/>
        <w:numPr>
          <w:ilvl w:val="0"/>
          <w:numId w:val="0"/>
        </w:numPr>
        <w:jc w:val="right"/>
        <w:rPr>
          <w:bCs/>
        </w:rPr>
      </w:pPr>
      <w:r w:rsidRPr="00162EE1">
        <w:rPr>
          <w:bCs/>
        </w:rPr>
        <w:t xml:space="preserve">(Paragraph 8.62)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0FC747AE" w14:textId="77777777" w:rsidTr="00730646">
        <w:tc>
          <w:tcPr>
            <w:tcW w:w="9245" w:type="dxa"/>
          </w:tcPr>
          <w:p w14:paraId="0ADCA0DD" w14:textId="73521928"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w:t>
            </w:r>
            <w:r w:rsidR="00760185">
              <w:rPr>
                <w:rFonts w:cs="Arial"/>
                <w:b/>
              </w:rPr>
              <w:t>46</w:t>
            </w:r>
          </w:p>
          <w:p w14:paraId="4D13E865"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4C9D8BD4" w14:textId="77777777" w:rsidR="004D0904" w:rsidRPr="00162EE1" w:rsidRDefault="004D0904" w:rsidP="004D0904">
      <w:pPr>
        <w:pStyle w:val="NumberedParagraph"/>
        <w:numPr>
          <w:ilvl w:val="0"/>
          <w:numId w:val="0"/>
        </w:numPr>
        <w:jc w:val="right"/>
        <w:rPr>
          <w:bCs/>
        </w:rPr>
      </w:pPr>
    </w:p>
    <w:p w14:paraId="0079F573" w14:textId="77777777" w:rsidR="004D0904" w:rsidRPr="00162EE1" w:rsidRDefault="004D0904" w:rsidP="004D0904">
      <w:pPr>
        <w:pStyle w:val="Proprec"/>
        <w:ind w:left="737"/>
        <w:rPr>
          <w:b w:val="0"/>
          <w:bCs/>
        </w:rPr>
      </w:pPr>
      <w:r w:rsidRPr="00162EE1">
        <w:rPr>
          <w:b w:val="0"/>
          <w:bCs/>
        </w:rPr>
        <w:t>In the OAS:</w:t>
      </w:r>
    </w:p>
    <w:p w14:paraId="61C9E4CA" w14:textId="77777777" w:rsidR="004D0904" w:rsidRPr="00162EE1" w:rsidRDefault="004D0904" w:rsidP="004D0904">
      <w:pPr>
        <w:pStyle w:val="Prop1stsub-divn"/>
        <w:ind w:left="737"/>
        <w:rPr>
          <w:b w:val="0"/>
          <w:bCs/>
        </w:rPr>
      </w:pPr>
      <w:r>
        <w:rPr>
          <w:b w:val="0"/>
          <w:bCs/>
        </w:rPr>
        <w:t xml:space="preserve">(a)       </w:t>
      </w:r>
      <w:r w:rsidRPr="00162EE1">
        <w:rPr>
          <w:b w:val="0"/>
          <w:bCs/>
        </w:rPr>
        <w:t>Should it be provided that any procedural irregularity in the making of a scheme decision does not affect the validity of the decision?</w:t>
      </w:r>
    </w:p>
    <w:p w14:paraId="195AF313" w14:textId="77777777" w:rsidR="004D0904" w:rsidRPr="00162EE1" w:rsidRDefault="004D0904" w:rsidP="004D0904">
      <w:pPr>
        <w:pStyle w:val="Prop1stsub-divn"/>
        <w:ind w:left="737"/>
        <w:rPr>
          <w:b w:val="0"/>
          <w:bCs/>
        </w:rPr>
      </w:pPr>
      <w:r>
        <w:rPr>
          <w:b w:val="0"/>
          <w:bCs/>
        </w:rPr>
        <w:t xml:space="preserve">(b)      </w:t>
      </w:r>
      <w:r w:rsidRPr="00162EE1">
        <w:rPr>
          <w:b w:val="0"/>
          <w:bCs/>
        </w:rPr>
        <w:t>Where an owner directly affected by procedural irregularity in the making of a decision is not aware that costs have been incurred (or objects immediately to the costs), should it be provided that that owner is not liable for the costs, with their share redistributed amongst the other owners?</w:t>
      </w:r>
    </w:p>
    <w:p w14:paraId="512BEF1A" w14:textId="34D4A9A7" w:rsidR="004D0904" w:rsidRDefault="004D0904" w:rsidP="004D0904">
      <w:pPr>
        <w:pStyle w:val="NumberedParagraph"/>
        <w:numPr>
          <w:ilvl w:val="0"/>
          <w:numId w:val="0"/>
        </w:numPr>
        <w:jc w:val="right"/>
        <w:rPr>
          <w:bCs/>
        </w:rPr>
      </w:pPr>
      <w:r w:rsidRPr="00162EE1">
        <w:rPr>
          <w:bCs/>
        </w:rPr>
        <w:t>(Paragraph 8.64)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35227A3A" w14:textId="77777777" w:rsidTr="00730646">
        <w:tc>
          <w:tcPr>
            <w:tcW w:w="9245" w:type="dxa"/>
          </w:tcPr>
          <w:p w14:paraId="20AAE0DD" w14:textId="766D6699"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w:t>
            </w:r>
            <w:r w:rsidR="00760185">
              <w:rPr>
                <w:rFonts w:cs="Arial"/>
                <w:b/>
              </w:rPr>
              <w:t>47</w:t>
            </w:r>
          </w:p>
          <w:p w14:paraId="56813030"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5D7D39F7" w14:textId="77777777" w:rsidR="004D0904" w:rsidRPr="00162EE1" w:rsidRDefault="004D0904" w:rsidP="004D0904">
      <w:pPr>
        <w:pStyle w:val="NumberedParagraph"/>
        <w:numPr>
          <w:ilvl w:val="0"/>
          <w:numId w:val="0"/>
        </w:numPr>
        <w:jc w:val="right"/>
        <w:rPr>
          <w:bCs/>
        </w:rPr>
      </w:pPr>
    </w:p>
    <w:p w14:paraId="1D809210" w14:textId="77777777" w:rsidR="004D0904" w:rsidRPr="00162EE1" w:rsidRDefault="004D0904" w:rsidP="004D0904">
      <w:pPr>
        <w:pStyle w:val="Proprec"/>
        <w:ind w:left="720"/>
        <w:rPr>
          <w:b w:val="0"/>
          <w:bCs/>
        </w:rPr>
      </w:pPr>
      <w:r w:rsidRPr="00162EE1">
        <w:rPr>
          <w:b w:val="0"/>
          <w:bCs/>
        </w:rPr>
        <w:t xml:space="preserve">In the OAS, should an owner (or group of owners) with liability for 75% or more of the costs resulting from a decision have the power to annul that decision by sending notification to the other owners and the manager?   </w:t>
      </w:r>
    </w:p>
    <w:p w14:paraId="68702C94" w14:textId="3804D308" w:rsidR="004D0904" w:rsidRDefault="004D0904" w:rsidP="004D0904">
      <w:pPr>
        <w:pStyle w:val="NumberedParagraph"/>
        <w:numPr>
          <w:ilvl w:val="0"/>
          <w:numId w:val="0"/>
        </w:numPr>
        <w:jc w:val="right"/>
        <w:rPr>
          <w:bCs/>
        </w:rPr>
      </w:pPr>
      <w:r w:rsidRPr="00162EE1">
        <w:rPr>
          <w:bCs/>
        </w:rPr>
        <w:t>(Paragraph 8.66)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28EE7D97" w14:textId="77777777" w:rsidTr="00730646">
        <w:tc>
          <w:tcPr>
            <w:tcW w:w="9245" w:type="dxa"/>
          </w:tcPr>
          <w:p w14:paraId="10A493A0" w14:textId="6615D307"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w:t>
            </w:r>
            <w:r w:rsidR="00760185">
              <w:rPr>
                <w:rFonts w:cs="Arial"/>
                <w:b/>
              </w:rPr>
              <w:t>48</w:t>
            </w:r>
          </w:p>
          <w:p w14:paraId="14C01B92"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2C20AB0E" w14:textId="77777777" w:rsidR="004D0904" w:rsidRPr="00162EE1" w:rsidRDefault="004D0904" w:rsidP="004D0904">
      <w:pPr>
        <w:pStyle w:val="NumberedParagraph"/>
        <w:numPr>
          <w:ilvl w:val="0"/>
          <w:numId w:val="0"/>
        </w:numPr>
        <w:jc w:val="right"/>
        <w:rPr>
          <w:bCs/>
        </w:rPr>
      </w:pPr>
    </w:p>
    <w:p w14:paraId="326B0F85" w14:textId="77777777" w:rsidR="004D0904" w:rsidRDefault="004D0904" w:rsidP="004D0904">
      <w:pPr>
        <w:pStyle w:val="Proprec"/>
        <w:ind w:left="680"/>
        <w:rPr>
          <w:b w:val="0"/>
          <w:bCs/>
        </w:rPr>
      </w:pPr>
      <w:r w:rsidRPr="00162EE1">
        <w:rPr>
          <w:b w:val="0"/>
          <w:bCs/>
        </w:rPr>
        <w:t>In the mandatory provisions of the OA legislation:</w:t>
      </w:r>
    </w:p>
    <w:p w14:paraId="503F2E6B" w14:textId="77777777" w:rsidR="004D0904" w:rsidRPr="007C2C2E" w:rsidRDefault="004D0904" w:rsidP="004D0904">
      <w:pPr>
        <w:pStyle w:val="Proprec"/>
        <w:numPr>
          <w:ilvl w:val="0"/>
          <w:numId w:val="0"/>
        </w:numPr>
        <w:ind w:left="680"/>
        <w:rPr>
          <w:b w:val="0"/>
          <w:bCs/>
        </w:rPr>
      </w:pPr>
      <w:r w:rsidRPr="007C2C2E">
        <w:rPr>
          <w:b w:val="0"/>
          <w:bCs/>
        </w:rPr>
        <w:t>(a)</w:t>
      </w:r>
      <w:r>
        <w:tab/>
      </w:r>
      <w:r w:rsidRPr="007C2C2E">
        <w:rPr>
          <w:b w:val="0"/>
          <w:bCs/>
        </w:rPr>
        <w:t>Should the court have the power to annul a majority decision taken by members to exercise the powers of the OA?</w:t>
      </w:r>
    </w:p>
    <w:p w14:paraId="22E49531" w14:textId="77777777" w:rsidR="004D0904" w:rsidRPr="007C2C2E" w:rsidRDefault="004D0904" w:rsidP="004D0904">
      <w:pPr>
        <w:pStyle w:val="Proprec"/>
        <w:numPr>
          <w:ilvl w:val="0"/>
          <w:numId w:val="0"/>
        </w:numPr>
        <w:ind w:left="680"/>
        <w:rPr>
          <w:b w:val="0"/>
          <w:bCs/>
        </w:rPr>
      </w:pPr>
      <w:r w:rsidRPr="007C2C2E">
        <w:rPr>
          <w:b w:val="0"/>
          <w:bCs/>
        </w:rPr>
        <w:t>(b)</w:t>
      </w:r>
      <w:r w:rsidRPr="007C2C2E">
        <w:rPr>
          <w:b w:val="0"/>
          <w:bCs/>
        </w:rPr>
        <w:tab/>
        <w:t>Should the court have the power to order the exercise of the powers of the OA where the required majority has not been achieved?</w:t>
      </w:r>
    </w:p>
    <w:p w14:paraId="363C35DE" w14:textId="77777777" w:rsidR="004D0904" w:rsidRPr="007C2C2E" w:rsidRDefault="004D0904" w:rsidP="004D0904">
      <w:pPr>
        <w:pStyle w:val="Proprec"/>
        <w:numPr>
          <w:ilvl w:val="0"/>
          <w:numId w:val="0"/>
        </w:numPr>
        <w:ind w:left="680"/>
        <w:rPr>
          <w:b w:val="0"/>
          <w:bCs/>
        </w:rPr>
      </w:pPr>
      <w:r w:rsidRPr="007C2C2E">
        <w:rPr>
          <w:b w:val="0"/>
          <w:bCs/>
        </w:rPr>
        <w:t>(b)</w:t>
      </w:r>
      <w:r w:rsidRPr="007C2C2E">
        <w:rPr>
          <w:b w:val="0"/>
          <w:bCs/>
        </w:rPr>
        <w:tab/>
        <w:t>Should the court have power to make an order only where the decision being challenged is not in the best interests of all members or where it would be unfairly prejudicial to one or more members?</w:t>
      </w:r>
    </w:p>
    <w:p w14:paraId="3EEB60E9" w14:textId="77777777" w:rsidR="004D0904" w:rsidRPr="007C2C2E" w:rsidRDefault="004D0904" w:rsidP="004D0904">
      <w:pPr>
        <w:pStyle w:val="Proprec"/>
        <w:numPr>
          <w:ilvl w:val="0"/>
          <w:numId w:val="0"/>
        </w:numPr>
        <w:ind w:left="680"/>
        <w:rPr>
          <w:b w:val="0"/>
          <w:bCs/>
        </w:rPr>
      </w:pPr>
      <w:r w:rsidRPr="007C2C2E">
        <w:rPr>
          <w:b w:val="0"/>
          <w:bCs/>
        </w:rPr>
        <w:t>(c)</w:t>
      </w:r>
      <w:r w:rsidRPr="007C2C2E">
        <w:rPr>
          <w:b w:val="0"/>
          <w:bCs/>
        </w:rPr>
        <w:tab/>
        <w:t>What factors, if any, should the court be required to take into account in deciding whether to grant a relevant order?</w:t>
      </w:r>
    </w:p>
    <w:p w14:paraId="66F1AD9F" w14:textId="26DC64DA" w:rsidR="004D0904" w:rsidRDefault="004D0904" w:rsidP="004D0904">
      <w:pPr>
        <w:pStyle w:val="NumberedParagraph"/>
        <w:numPr>
          <w:ilvl w:val="0"/>
          <w:numId w:val="0"/>
        </w:numPr>
        <w:jc w:val="right"/>
        <w:rPr>
          <w:bCs/>
        </w:rPr>
      </w:pPr>
      <w:r w:rsidRPr="00162EE1">
        <w:rPr>
          <w:bCs/>
        </w:rPr>
        <w:t>(Paragraph 8.76)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1AC9E50C" w14:textId="77777777" w:rsidTr="00730646">
        <w:tc>
          <w:tcPr>
            <w:tcW w:w="9245" w:type="dxa"/>
          </w:tcPr>
          <w:p w14:paraId="3325598C" w14:textId="0F037120"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w:t>
            </w:r>
            <w:r w:rsidR="00760185">
              <w:rPr>
                <w:rFonts w:cs="Arial"/>
                <w:b/>
              </w:rPr>
              <w:t>49</w:t>
            </w:r>
          </w:p>
          <w:p w14:paraId="3AE914A6"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7015D044" w14:textId="77777777" w:rsidR="004D0904" w:rsidRPr="00162EE1" w:rsidRDefault="004D0904" w:rsidP="004D0904">
      <w:pPr>
        <w:pStyle w:val="NumberedParagraph"/>
        <w:numPr>
          <w:ilvl w:val="0"/>
          <w:numId w:val="0"/>
        </w:numPr>
        <w:jc w:val="right"/>
        <w:rPr>
          <w:bCs/>
        </w:rPr>
      </w:pPr>
    </w:p>
    <w:p w14:paraId="609EAAF0" w14:textId="77777777" w:rsidR="004D0904" w:rsidRDefault="004D0904" w:rsidP="004D0904">
      <w:pPr>
        <w:pStyle w:val="Proprec"/>
        <w:ind w:left="663"/>
        <w:rPr>
          <w:b w:val="0"/>
          <w:bCs/>
        </w:rPr>
      </w:pPr>
      <w:r w:rsidRPr="00162EE1">
        <w:rPr>
          <w:b w:val="0"/>
          <w:bCs/>
        </w:rPr>
        <w:t>In the OAS, should a decision taken by members be binding on owners and their successors as owners?</w:t>
      </w:r>
    </w:p>
    <w:p w14:paraId="4210B4E5" w14:textId="062F4F0A" w:rsidR="004D0904" w:rsidRDefault="004D0904" w:rsidP="004D0904">
      <w:pPr>
        <w:pStyle w:val="NumberedParagraph"/>
        <w:numPr>
          <w:ilvl w:val="0"/>
          <w:numId w:val="0"/>
        </w:numPr>
        <w:jc w:val="right"/>
        <w:rPr>
          <w:bCs/>
        </w:rPr>
      </w:pPr>
      <w:r w:rsidRPr="00162EE1">
        <w:rPr>
          <w:bCs/>
        </w:rPr>
        <w:t>(Paragraph 8.78)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791553A8" w14:textId="77777777" w:rsidTr="00730646">
        <w:tc>
          <w:tcPr>
            <w:tcW w:w="9245" w:type="dxa"/>
          </w:tcPr>
          <w:p w14:paraId="7190915B" w14:textId="5FCA9800"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w:t>
            </w:r>
            <w:r w:rsidR="00760185">
              <w:rPr>
                <w:rFonts w:cs="Arial"/>
                <w:b/>
              </w:rPr>
              <w:t>50</w:t>
            </w:r>
          </w:p>
          <w:p w14:paraId="52253955"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68E02E63" w14:textId="77777777" w:rsidR="004D0904" w:rsidRPr="00162EE1" w:rsidRDefault="004D0904" w:rsidP="004D0904">
      <w:pPr>
        <w:pStyle w:val="NumberedParagraph"/>
        <w:numPr>
          <w:ilvl w:val="0"/>
          <w:numId w:val="0"/>
        </w:numPr>
        <w:rPr>
          <w:bCs/>
        </w:rPr>
      </w:pPr>
    </w:p>
    <w:p w14:paraId="7B606B32" w14:textId="77777777" w:rsidR="004D0904" w:rsidRPr="00162EE1" w:rsidRDefault="004D0904" w:rsidP="004D0904">
      <w:pPr>
        <w:pStyle w:val="Proprec"/>
        <w:ind w:left="737"/>
        <w:rPr>
          <w:b w:val="0"/>
          <w:bCs/>
        </w:rPr>
      </w:pPr>
      <w:r w:rsidRPr="00162EE1">
        <w:rPr>
          <w:b w:val="0"/>
          <w:bCs/>
        </w:rPr>
        <w:t>In the OAS:</w:t>
      </w:r>
    </w:p>
    <w:p w14:paraId="3CFD5832" w14:textId="77777777" w:rsidR="004D0904" w:rsidRPr="00162EE1" w:rsidRDefault="004D0904" w:rsidP="004D0904">
      <w:pPr>
        <w:pStyle w:val="Prop1stsub-divn"/>
        <w:ind w:left="737"/>
        <w:rPr>
          <w:b w:val="0"/>
          <w:bCs/>
        </w:rPr>
      </w:pPr>
      <w:r>
        <w:rPr>
          <w:b w:val="0"/>
          <w:bCs/>
        </w:rPr>
        <w:t xml:space="preserve">(a)      </w:t>
      </w:r>
      <w:r w:rsidRPr="00162EE1">
        <w:rPr>
          <w:b w:val="0"/>
          <w:bCs/>
        </w:rPr>
        <w:t xml:space="preserve">Should provision be made for members to carry out emergency work to scheme property? </w:t>
      </w:r>
    </w:p>
    <w:p w14:paraId="5E2D59E4" w14:textId="77777777" w:rsidR="004D0904" w:rsidRPr="00162EE1" w:rsidRDefault="004D0904" w:rsidP="004D0904">
      <w:pPr>
        <w:pStyle w:val="Prop1stsub-divn"/>
        <w:ind w:left="737"/>
        <w:rPr>
          <w:b w:val="0"/>
          <w:bCs/>
        </w:rPr>
      </w:pPr>
      <w:r>
        <w:rPr>
          <w:b w:val="0"/>
          <w:bCs/>
        </w:rPr>
        <w:t xml:space="preserve">(b)      </w:t>
      </w:r>
      <w:r w:rsidRPr="00162EE1">
        <w:rPr>
          <w:b w:val="0"/>
          <w:bCs/>
        </w:rPr>
        <w:t xml:space="preserve">If so, should emergency work be defined as under the TMS? </w:t>
      </w:r>
    </w:p>
    <w:p w14:paraId="4A51E94C" w14:textId="77777777" w:rsidR="004D0904" w:rsidRDefault="004D0904" w:rsidP="004D0904">
      <w:pPr>
        <w:pStyle w:val="NumberedParagraph"/>
        <w:numPr>
          <w:ilvl w:val="0"/>
          <w:numId w:val="0"/>
        </w:numPr>
        <w:jc w:val="right"/>
        <w:rPr>
          <w:bCs/>
        </w:rPr>
      </w:pPr>
      <w:r w:rsidRPr="00162EE1">
        <w:rPr>
          <w:bCs/>
        </w:rPr>
        <w:t xml:space="preserve">(Paragraph 8.80)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0503757D" w14:textId="77777777" w:rsidTr="00730646">
        <w:tc>
          <w:tcPr>
            <w:tcW w:w="9245" w:type="dxa"/>
          </w:tcPr>
          <w:p w14:paraId="21BA4CF3" w14:textId="58F2E992"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w:t>
            </w:r>
            <w:r w:rsidR="00760185">
              <w:rPr>
                <w:rFonts w:cs="Arial"/>
                <w:b/>
              </w:rPr>
              <w:t>5</w:t>
            </w:r>
            <w:r w:rsidRPr="001721D7">
              <w:rPr>
                <w:rFonts w:cs="Arial"/>
                <w:b/>
              </w:rPr>
              <w:t>1</w:t>
            </w:r>
          </w:p>
          <w:p w14:paraId="0326DD46"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0CDE76F8" w14:textId="14563592" w:rsidR="004D0904" w:rsidRPr="00162EE1" w:rsidRDefault="004D0904" w:rsidP="004D0904">
      <w:pPr>
        <w:pStyle w:val="NumberedParagraph"/>
        <w:numPr>
          <w:ilvl w:val="0"/>
          <w:numId w:val="0"/>
        </w:numPr>
        <w:jc w:val="right"/>
        <w:rPr>
          <w:bCs/>
        </w:rPr>
      </w:pPr>
      <w:r w:rsidRPr="00162EE1">
        <w:rPr>
          <w:bCs/>
        </w:rPr>
        <w:t xml:space="preserve">   </w:t>
      </w:r>
    </w:p>
    <w:p w14:paraId="4D86B43A" w14:textId="77777777" w:rsidR="004D0904" w:rsidRPr="00162EE1" w:rsidRDefault="004D0904" w:rsidP="004D0904">
      <w:pPr>
        <w:pStyle w:val="Proprec"/>
        <w:ind w:left="737"/>
        <w:rPr>
          <w:b w:val="0"/>
          <w:bCs/>
        </w:rPr>
      </w:pPr>
      <w:r w:rsidRPr="00162EE1">
        <w:rPr>
          <w:b w:val="0"/>
          <w:bCs/>
        </w:rPr>
        <w:t>In the OAS:</w:t>
      </w:r>
    </w:p>
    <w:p w14:paraId="43BCEE63" w14:textId="77777777" w:rsidR="004D0904" w:rsidRPr="00162EE1" w:rsidRDefault="004D0904" w:rsidP="004D0904">
      <w:pPr>
        <w:pStyle w:val="Prop1stsub-divn"/>
        <w:ind w:left="737"/>
        <w:rPr>
          <w:b w:val="0"/>
          <w:bCs/>
        </w:rPr>
      </w:pPr>
      <w:r>
        <w:rPr>
          <w:b w:val="0"/>
          <w:bCs/>
        </w:rPr>
        <w:t xml:space="preserve">(a)      </w:t>
      </w:r>
      <w:r w:rsidRPr="00162EE1">
        <w:rPr>
          <w:b w:val="0"/>
          <w:bCs/>
        </w:rPr>
        <w:t>Should the manager require to be a registered property factor?</w:t>
      </w:r>
    </w:p>
    <w:p w14:paraId="42121339" w14:textId="77777777" w:rsidR="004D0904" w:rsidRPr="00162EE1" w:rsidRDefault="004D0904" w:rsidP="004D0904">
      <w:pPr>
        <w:pStyle w:val="Prop1stsub-divn"/>
        <w:ind w:left="737"/>
        <w:rPr>
          <w:b w:val="0"/>
          <w:bCs/>
        </w:rPr>
      </w:pPr>
      <w:r>
        <w:rPr>
          <w:b w:val="0"/>
          <w:bCs/>
        </w:rPr>
        <w:t xml:space="preserve">(b)      </w:t>
      </w:r>
      <w:r w:rsidRPr="00162EE1">
        <w:rPr>
          <w:b w:val="0"/>
          <w:bCs/>
        </w:rPr>
        <w:t>Should eligibility to act as manager be subject to any other qualifications?</w:t>
      </w:r>
    </w:p>
    <w:p w14:paraId="4A784195" w14:textId="66AB2F51" w:rsidR="004D0904" w:rsidRDefault="004D0904" w:rsidP="004D0904">
      <w:pPr>
        <w:pStyle w:val="NumberedParagraph"/>
        <w:numPr>
          <w:ilvl w:val="0"/>
          <w:numId w:val="0"/>
        </w:numPr>
        <w:jc w:val="right"/>
        <w:rPr>
          <w:bCs/>
        </w:rPr>
      </w:pPr>
      <w:r w:rsidRPr="00162EE1">
        <w:rPr>
          <w:bCs/>
        </w:rPr>
        <w:t>(Paragraph 9.19)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D0904" w:rsidRPr="001721D7" w14:paraId="2D14AFAB" w14:textId="77777777" w:rsidTr="00730646">
        <w:tc>
          <w:tcPr>
            <w:tcW w:w="9245" w:type="dxa"/>
          </w:tcPr>
          <w:p w14:paraId="2E1D9427" w14:textId="4E602186" w:rsidR="004D0904" w:rsidRPr="001721D7" w:rsidRDefault="004D0904" w:rsidP="00730646">
            <w:pPr>
              <w:rPr>
                <w:rFonts w:cs="Arial"/>
              </w:rPr>
            </w:pPr>
            <w:r w:rsidRPr="001721D7">
              <w:rPr>
                <w:rFonts w:cs="Arial"/>
                <w:b/>
              </w:rPr>
              <w:t xml:space="preserve">Comments on </w:t>
            </w:r>
            <w:r>
              <w:rPr>
                <w:rFonts w:cs="Arial"/>
                <w:b/>
              </w:rPr>
              <w:t>Question</w:t>
            </w:r>
            <w:r w:rsidRPr="001721D7">
              <w:rPr>
                <w:rFonts w:cs="Arial"/>
                <w:b/>
              </w:rPr>
              <w:t xml:space="preserve"> </w:t>
            </w:r>
            <w:r w:rsidR="00760185">
              <w:rPr>
                <w:rFonts w:cs="Arial"/>
                <w:b/>
              </w:rPr>
              <w:t>52</w:t>
            </w:r>
          </w:p>
          <w:p w14:paraId="3FC96AD8" w14:textId="77777777" w:rsidR="004D0904" w:rsidRPr="001721D7" w:rsidRDefault="004D0904"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50432744" w14:textId="77777777" w:rsidR="004D0904" w:rsidRPr="00162EE1" w:rsidRDefault="004D0904" w:rsidP="004D0904">
      <w:pPr>
        <w:pStyle w:val="NumberedParagraph"/>
        <w:numPr>
          <w:ilvl w:val="0"/>
          <w:numId w:val="0"/>
        </w:numPr>
        <w:jc w:val="right"/>
        <w:rPr>
          <w:bCs/>
        </w:rPr>
      </w:pPr>
    </w:p>
    <w:p w14:paraId="0278BCBC" w14:textId="77777777" w:rsidR="004D0904" w:rsidRPr="00162EE1" w:rsidRDefault="004D0904" w:rsidP="004D0904">
      <w:pPr>
        <w:pStyle w:val="Proprec"/>
        <w:numPr>
          <w:ilvl w:val="0"/>
          <w:numId w:val="0"/>
        </w:numPr>
        <w:ind w:left="720" w:hanging="720"/>
        <w:rPr>
          <w:b w:val="0"/>
          <w:bCs/>
        </w:rPr>
      </w:pPr>
      <w:r>
        <w:rPr>
          <w:b w:val="0"/>
          <w:bCs/>
        </w:rPr>
        <w:t>53</w:t>
      </w:r>
      <w:r>
        <w:rPr>
          <w:b w:val="0"/>
          <w:bCs/>
        </w:rPr>
        <w:tab/>
        <w:t>(</w:t>
      </w:r>
      <w:r w:rsidRPr="00162EE1">
        <w:rPr>
          <w:b w:val="0"/>
          <w:bCs/>
        </w:rPr>
        <w:t>a)</w:t>
      </w:r>
      <w:r>
        <w:rPr>
          <w:b w:val="0"/>
          <w:bCs/>
        </w:rPr>
        <w:t xml:space="preserve">     </w:t>
      </w:r>
      <w:r w:rsidRPr="00162EE1">
        <w:rPr>
          <w:b w:val="0"/>
          <w:bCs/>
        </w:rPr>
        <w:t xml:space="preserve">Where a member of an OA acts as the manager of that OA, should they be considered to be “acting in the course of their business” within the meaning of section 2(1) of the Property Factors (Scotland) Act 2011 </w:t>
      </w:r>
      <w:r w:rsidRPr="00162EE1">
        <w:rPr>
          <w:b w:val="0"/>
          <w:bCs/>
          <w:i/>
          <w:iCs/>
        </w:rPr>
        <w:t>solely</w:t>
      </w:r>
      <w:r w:rsidRPr="00162EE1">
        <w:rPr>
          <w:b w:val="0"/>
          <w:bCs/>
        </w:rPr>
        <w:t xml:space="preserve"> because they are in receipt of a moderate benefit for that work?</w:t>
      </w:r>
    </w:p>
    <w:p w14:paraId="6CED3656" w14:textId="77777777" w:rsidR="004D0904" w:rsidRPr="00162EE1" w:rsidRDefault="004D0904" w:rsidP="004D0904">
      <w:pPr>
        <w:pStyle w:val="Prop1stsub-divn"/>
        <w:ind w:left="720"/>
        <w:rPr>
          <w:b w:val="0"/>
          <w:bCs/>
        </w:rPr>
      </w:pPr>
      <w:r>
        <w:rPr>
          <w:b w:val="0"/>
          <w:bCs/>
        </w:rPr>
        <w:t xml:space="preserve">(b)       </w:t>
      </w:r>
      <w:r w:rsidRPr="00162EE1">
        <w:rPr>
          <w:b w:val="0"/>
          <w:bCs/>
        </w:rPr>
        <w:t xml:space="preserve">Do you have any comments on how “moderate benefit” might be defined in this </w:t>
      </w:r>
      <w:r>
        <w:rPr>
          <w:b w:val="0"/>
          <w:bCs/>
        </w:rPr>
        <w:t xml:space="preserve"> </w:t>
      </w:r>
      <w:r w:rsidRPr="00162EE1">
        <w:rPr>
          <w:b w:val="0"/>
          <w:bCs/>
        </w:rPr>
        <w:t xml:space="preserve">context?  </w:t>
      </w:r>
    </w:p>
    <w:p w14:paraId="634A6A5E" w14:textId="778B1B7E" w:rsidR="004D0904" w:rsidRDefault="004D0904" w:rsidP="004D0904">
      <w:pPr>
        <w:pStyle w:val="NumberedParagraph"/>
        <w:numPr>
          <w:ilvl w:val="0"/>
          <w:numId w:val="0"/>
        </w:numPr>
        <w:ind w:hanging="360"/>
        <w:jc w:val="right"/>
        <w:rPr>
          <w:bCs/>
        </w:rPr>
      </w:pPr>
      <w:r w:rsidRPr="00162EE1">
        <w:rPr>
          <w:bCs/>
        </w:rPr>
        <w:t>(Paragraph 9.24)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760185" w:rsidRPr="001721D7" w14:paraId="5D8B3F40" w14:textId="77777777" w:rsidTr="00730646">
        <w:tc>
          <w:tcPr>
            <w:tcW w:w="9245" w:type="dxa"/>
          </w:tcPr>
          <w:p w14:paraId="272666EE" w14:textId="773DAC51" w:rsidR="00760185" w:rsidRPr="001721D7" w:rsidRDefault="00760185" w:rsidP="00730646">
            <w:pPr>
              <w:rPr>
                <w:rFonts w:cs="Arial"/>
              </w:rPr>
            </w:pPr>
            <w:r w:rsidRPr="001721D7">
              <w:rPr>
                <w:rFonts w:cs="Arial"/>
                <w:b/>
              </w:rPr>
              <w:t xml:space="preserve">Comments on </w:t>
            </w:r>
            <w:r>
              <w:rPr>
                <w:rFonts w:cs="Arial"/>
                <w:b/>
              </w:rPr>
              <w:t>Question</w:t>
            </w:r>
            <w:r w:rsidRPr="001721D7">
              <w:rPr>
                <w:rFonts w:cs="Arial"/>
                <w:b/>
              </w:rPr>
              <w:t xml:space="preserve"> </w:t>
            </w:r>
            <w:r>
              <w:rPr>
                <w:rFonts w:cs="Arial"/>
                <w:b/>
              </w:rPr>
              <w:t>53</w:t>
            </w:r>
          </w:p>
          <w:p w14:paraId="07478378" w14:textId="77777777" w:rsidR="00760185" w:rsidRPr="001721D7" w:rsidRDefault="00760185"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2EAAB9E5" w14:textId="77777777" w:rsidR="00760185" w:rsidRPr="00162EE1" w:rsidRDefault="00760185" w:rsidP="004D0904">
      <w:pPr>
        <w:pStyle w:val="NumberedParagraph"/>
        <w:numPr>
          <w:ilvl w:val="0"/>
          <w:numId w:val="0"/>
        </w:numPr>
        <w:ind w:hanging="360"/>
        <w:jc w:val="right"/>
        <w:rPr>
          <w:bCs/>
        </w:rPr>
      </w:pPr>
    </w:p>
    <w:p w14:paraId="359675FD" w14:textId="77777777" w:rsidR="00F514E3" w:rsidRDefault="00F514E3" w:rsidP="004D0904">
      <w:pPr>
        <w:pStyle w:val="Proprec"/>
        <w:numPr>
          <w:ilvl w:val="0"/>
          <w:numId w:val="0"/>
        </w:numPr>
        <w:rPr>
          <w:b w:val="0"/>
          <w:bCs/>
        </w:rPr>
      </w:pPr>
    </w:p>
    <w:p w14:paraId="77C76EA7" w14:textId="77777777" w:rsidR="00F514E3" w:rsidRDefault="00F514E3" w:rsidP="004D0904">
      <w:pPr>
        <w:pStyle w:val="Proprec"/>
        <w:numPr>
          <w:ilvl w:val="0"/>
          <w:numId w:val="0"/>
        </w:numPr>
        <w:rPr>
          <w:b w:val="0"/>
          <w:bCs/>
        </w:rPr>
      </w:pPr>
    </w:p>
    <w:p w14:paraId="74CDBE47" w14:textId="77777777" w:rsidR="00F514E3" w:rsidRDefault="00F514E3" w:rsidP="004D0904">
      <w:pPr>
        <w:pStyle w:val="Proprec"/>
        <w:numPr>
          <w:ilvl w:val="0"/>
          <w:numId w:val="0"/>
        </w:numPr>
        <w:rPr>
          <w:b w:val="0"/>
          <w:bCs/>
        </w:rPr>
      </w:pPr>
    </w:p>
    <w:p w14:paraId="5161123E" w14:textId="77777777" w:rsidR="00F514E3" w:rsidRDefault="00F514E3" w:rsidP="004D0904">
      <w:pPr>
        <w:pStyle w:val="Proprec"/>
        <w:numPr>
          <w:ilvl w:val="0"/>
          <w:numId w:val="0"/>
        </w:numPr>
        <w:rPr>
          <w:b w:val="0"/>
          <w:bCs/>
        </w:rPr>
      </w:pPr>
    </w:p>
    <w:p w14:paraId="38DF82EC" w14:textId="1409A73A" w:rsidR="004D0904" w:rsidRPr="00162EE1" w:rsidRDefault="004D0904" w:rsidP="004D0904">
      <w:pPr>
        <w:pStyle w:val="Proprec"/>
        <w:numPr>
          <w:ilvl w:val="0"/>
          <w:numId w:val="0"/>
        </w:numPr>
        <w:rPr>
          <w:b w:val="0"/>
          <w:bCs/>
        </w:rPr>
      </w:pPr>
      <w:r>
        <w:rPr>
          <w:b w:val="0"/>
          <w:bCs/>
        </w:rPr>
        <w:t xml:space="preserve">54.      </w:t>
      </w:r>
      <w:r w:rsidRPr="00162EE1">
        <w:rPr>
          <w:b w:val="0"/>
          <w:bCs/>
        </w:rPr>
        <w:t>In the OAS:</w:t>
      </w:r>
    </w:p>
    <w:p w14:paraId="71AE6B5A" w14:textId="77777777" w:rsidR="004D0904" w:rsidRPr="00162EE1" w:rsidRDefault="004D0904" w:rsidP="004D0904">
      <w:pPr>
        <w:pStyle w:val="Proprec"/>
        <w:numPr>
          <w:ilvl w:val="0"/>
          <w:numId w:val="0"/>
        </w:numPr>
        <w:ind w:left="720"/>
        <w:rPr>
          <w:b w:val="0"/>
          <w:bCs/>
        </w:rPr>
      </w:pPr>
      <w:r>
        <w:rPr>
          <w:b w:val="0"/>
          <w:bCs/>
        </w:rPr>
        <w:t xml:space="preserve">(a)       </w:t>
      </w:r>
      <w:r w:rsidRPr="00162EE1">
        <w:rPr>
          <w:b w:val="0"/>
          <w:bCs/>
        </w:rPr>
        <w:t>Should the manager and a member acting on behalf of the OA be required to sign a certificate confirming the manager’s appointment?</w:t>
      </w:r>
    </w:p>
    <w:p w14:paraId="4B5950CF" w14:textId="77777777" w:rsidR="004D0904" w:rsidRPr="00162EE1" w:rsidRDefault="004D0904" w:rsidP="004D0904">
      <w:pPr>
        <w:pStyle w:val="Proprec"/>
        <w:numPr>
          <w:ilvl w:val="0"/>
          <w:numId w:val="0"/>
        </w:numPr>
        <w:rPr>
          <w:b w:val="0"/>
          <w:bCs/>
        </w:rPr>
      </w:pPr>
      <w:r>
        <w:rPr>
          <w:b w:val="0"/>
          <w:bCs/>
        </w:rPr>
        <w:t xml:space="preserve">            (b)    </w:t>
      </w:r>
      <w:r w:rsidRPr="00162EE1">
        <w:rPr>
          <w:b w:val="0"/>
          <w:bCs/>
        </w:rPr>
        <w:t xml:space="preserve">Should the certificate require to be signed within one month of the </w:t>
      </w:r>
      <w:r w:rsidRPr="00162EE1">
        <w:rPr>
          <w:b w:val="0"/>
          <w:bCs/>
          <w:color w:val="FFFFFF" w:themeColor="background1"/>
        </w:rPr>
        <w:t>…...</w:t>
      </w:r>
      <w:r>
        <w:rPr>
          <w:b w:val="0"/>
          <w:bCs/>
          <w:color w:val="FFFFFF" w:themeColor="background1"/>
        </w:rPr>
        <w:tab/>
      </w:r>
      <w:r w:rsidRPr="00162EE1">
        <w:rPr>
          <w:b w:val="0"/>
          <w:bCs/>
        </w:rPr>
        <w:t>manager’s appointment?</w:t>
      </w:r>
    </w:p>
    <w:p w14:paraId="3C7DEB71" w14:textId="0B7C3230" w:rsidR="004D0904" w:rsidRDefault="004D0904" w:rsidP="004D0904">
      <w:pPr>
        <w:pStyle w:val="NumberedParagraph"/>
        <w:numPr>
          <w:ilvl w:val="0"/>
          <w:numId w:val="0"/>
        </w:numPr>
        <w:jc w:val="right"/>
        <w:rPr>
          <w:bCs/>
        </w:rPr>
      </w:pPr>
      <w:r w:rsidRPr="00162EE1">
        <w:rPr>
          <w:bCs/>
        </w:rPr>
        <w:t>(Paragraph 9.28)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760185" w:rsidRPr="001721D7" w14:paraId="495B1DB1" w14:textId="77777777" w:rsidTr="00730646">
        <w:tc>
          <w:tcPr>
            <w:tcW w:w="9245" w:type="dxa"/>
          </w:tcPr>
          <w:p w14:paraId="18C66013" w14:textId="25C9B508" w:rsidR="00760185" w:rsidRPr="001721D7" w:rsidRDefault="00760185" w:rsidP="00730646">
            <w:pPr>
              <w:rPr>
                <w:rFonts w:cs="Arial"/>
              </w:rPr>
            </w:pPr>
            <w:r w:rsidRPr="001721D7">
              <w:rPr>
                <w:rFonts w:cs="Arial"/>
                <w:b/>
              </w:rPr>
              <w:t xml:space="preserve">Comments on </w:t>
            </w:r>
            <w:r>
              <w:rPr>
                <w:rFonts w:cs="Arial"/>
                <w:b/>
              </w:rPr>
              <w:t>Question</w:t>
            </w:r>
            <w:r w:rsidRPr="001721D7">
              <w:rPr>
                <w:rFonts w:cs="Arial"/>
                <w:b/>
              </w:rPr>
              <w:t xml:space="preserve"> </w:t>
            </w:r>
            <w:r>
              <w:rPr>
                <w:rFonts w:cs="Arial"/>
                <w:b/>
              </w:rPr>
              <w:t>54</w:t>
            </w:r>
          </w:p>
          <w:p w14:paraId="0D607AFE" w14:textId="77777777" w:rsidR="00760185" w:rsidRPr="001721D7" w:rsidRDefault="00760185"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369E0519" w14:textId="77777777" w:rsidR="00760185" w:rsidRDefault="00760185" w:rsidP="004D0904">
      <w:pPr>
        <w:pStyle w:val="NumberedParagraph"/>
        <w:numPr>
          <w:ilvl w:val="0"/>
          <w:numId w:val="0"/>
        </w:numPr>
        <w:jc w:val="right"/>
        <w:rPr>
          <w:bCs/>
        </w:rPr>
      </w:pPr>
    </w:p>
    <w:p w14:paraId="45BE2A83" w14:textId="77777777" w:rsidR="004D0904" w:rsidRPr="00162EE1" w:rsidRDefault="004D0904" w:rsidP="004D0904">
      <w:pPr>
        <w:pStyle w:val="Proprec"/>
        <w:numPr>
          <w:ilvl w:val="0"/>
          <w:numId w:val="0"/>
        </w:numPr>
        <w:ind w:left="720" w:hanging="720"/>
        <w:rPr>
          <w:b w:val="0"/>
          <w:bCs/>
        </w:rPr>
      </w:pPr>
      <w:r>
        <w:rPr>
          <w:b w:val="0"/>
          <w:bCs/>
        </w:rPr>
        <w:t>55.</w:t>
      </w:r>
      <w:r>
        <w:rPr>
          <w:b w:val="0"/>
          <w:bCs/>
        </w:rPr>
        <w:tab/>
        <w:t>(a)</w:t>
      </w:r>
      <w:r>
        <w:rPr>
          <w:b w:val="0"/>
          <w:bCs/>
        </w:rPr>
        <w:tab/>
      </w:r>
      <w:r w:rsidRPr="00162EE1">
        <w:rPr>
          <w:b w:val="0"/>
          <w:bCs/>
        </w:rPr>
        <w:t>In the OAS, should the manager:</w:t>
      </w:r>
    </w:p>
    <w:p w14:paraId="2B71C2FA" w14:textId="77777777" w:rsidR="004D0904" w:rsidRPr="00162EE1" w:rsidRDefault="004D0904" w:rsidP="004D0904">
      <w:pPr>
        <w:pStyle w:val="Prop2ndsub-divn"/>
        <w:ind w:left="850" w:firstLine="0"/>
        <w:rPr>
          <w:b w:val="0"/>
          <w:bCs/>
        </w:rPr>
      </w:pPr>
      <w:r>
        <w:rPr>
          <w:b w:val="0"/>
          <w:bCs/>
        </w:rPr>
        <w:t xml:space="preserve">          (i)   </w:t>
      </w:r>
      <w:r w:rsidRPr="00162EE1">
        <w:rPr>
          <w:b w:val="0"/>
          <w:bCs/>
        </w:rPr>
        <w:t>Be designated an agent of the OA?</w:t>
      </w:r>
    </w:p>
    <w:p w14:paraId="4651AD10" w14:textId="77777777" w:rsidR="004D0904" w:rsidRPr="00162EE1" w:rsidRDefault="004D0904" w:rsidP="004D0904">
      <w:pPr>
        <w:pStyle w:val="Prop2ndsub-divn"/>
        <w:ind w:left="850" w:firstLine="0"/>
        <w:rPr>
          <w:b w:val="0"/>
          <w:bCs/>
        </w:rPr>
      </w:pPr>
      <w:r>
        <w:rPr>
          <w:b w:val="0"/>
          <w:bCs/>
        </w:rPr>
        <w:t xml:space="preserve">          (ii)   </w:t>
      </w:r>
      <w:r w:rsidRPr="00162EE1">
        <w:rPr>
          <w:b w:val="0"/>
          <w:bCs/>
        </w:rPr>
        <w:t>Have capacity to exercise any of the powers available to the OA?</w:t>
      </w:r>
    </w:p>
    <w:p w14:paraId="46691A26" w14:textId="77777777" w:rsidR="004D0904" w:rsidRPr="004A6F59" w:rsidRDefault="004D0904" w:rsidP="004D0904">
      <w:pPr>
        <w:pStyle w:val="Prop2ndsub-divn"/>
        <w:ind w:left="850" w:firstLine="0"/>
        <w:rPr>
          <w:b w:val="0"/>
          <w:bCs/>
        </w:rPr>
      </w:pPr>
      <w:r>
        <w:rPr>
          <w:b w:val="0"/>
          <w:bCs/>
        </w:rPr>
        <w:t xml:space="preserve">          (iii)   </w:t>
      </w:r>
      <w:r w:rsidRPr="00162EE1">
        <w:rPr>
          <w:b w:val="0"/>
          <w:bCs/>
        </w:rPr>
        <w:t>Have a duty to manage the tenement for the benefit of members?</w:t>
      </w:r>
    </w:p>
    <w:p w14:paraId="491D0DC1" w14:textId="77777777" w:rsidR="004D0904" w:rsidRPr="00162EE1" w:rsidRDefault="004D0904" w:rsidP="004D0904">
      <w:pPr>
        <w:pStyle w:val="Prop1stsub-divn"/>
        <w:spacing w:before="240"/>
        <w:ind w:left="720"/>
        <w:rPr>
          <w:b w:val="0"/>
          <w:bCs/>
        </w:rPr>
      </w:pPr>
      <w:r>
        <w:rPr>
          <w:b w:val="0"/>
          <w:bCs/>
        </w:rPr>
        <w:t xml:space="preserve">(b)       </w:t>
      </w:r>
      <w:r w:rsidRPr="00162EE1">
        <w:rPr>
          <w:b w:val="0"/>
          <w:bCs/>
        </w:rPr>
        <w:t xml:space="preserve">If you answered no to any part of the question above, what are the reasons for </w:t>
      </w:r>
      <w:r>
        <w:rPr>
          <w:b w:val="0"/>
          <w:bCs/>
        </w:rPr>
        <w:t xml:space="preserve">   </w:t>
      </w:r>
      <w:r w:rsidRPr="00162EE1">
        <w:rPr>
          <w:b w:val="0"/>
          <w:bCs/>
        </w:rPr>
        <w:t xml:space="preserve">your answer?   </w:t>
      </w:r>
    </w:p>
    <w:p w14:paraId="7AA578CE" w14:textId="62208AFB" w:rsidR="004D0904" w:rsidRDefault="004D0904" w:rsidP="004D0904">
      <w:pPr>
        <w:pStyle w:val="NumberedParagraph"/>
        <w:numPr>
          <w:ilvl w:val="0"/>
          <w:numId w:val="0"/>
        </w:numPr>
        <w:jc w:val="right"/>
        <w:rPr>
          <w:bCs/>
        </w:rPr>
      </w:pPr>
      <w:r w:rsidRPr="00162EE1">
        <w:rPr>
          <w:bCs/>
        </w:rPr>
        <w:t>(Paragraph 9.34)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760185" w:rsidRPr="001721D7" w14:paraId="3A7701CA" w14:textId="77777777" w:rsidTr="00730646">
        <w:tc>
          <w:tcPr>
            <w:tcW w:w="9245" w:type="dxa"/>
          </w:tcPr>
          <w:p w14:paraId="2CFF80C6" w14:textId="3E681E7D" w:rsidR="00760185" w:rsidRPr="001721D7" w:rsidRDefault="00760185" w:rsidP="00730646">
            <w:pPr>
              <w:rPr>
                <w:rFonts w:cs="Arial"/>
              </w:rPr>
            </w:pPr>
            <w:r w:rsidRPr="001721D7">
              <w:rPr>
                <w:rFonts w:cs="Arial"/>
                <w:b/>
              </w:rPr>
              <w:t xml:space="preserve">Comments on </w:t>
            </w:r>
            <w:r>
              <w:rPr>
                <w:rFonts w:cs="Arial"/>
                <w:b/>
              </w:rPr>
              <w:t>Question</w:t>
            </w:r>
            <w:r w:rsidRPr="001721D7">
              <w:rPr>
                <w:rFonts w:cs="Arial"/>
                <w:b/>
              </w:rPr>
              <w:t xml:space="preserve"> </w:t>
            </w:r>
            <w:r>
              <w:rPr>
                <w:rFonts w:cs="Arial"/>
                <w:b/>
              </w:rPr>
              <w:t>55</w:t>
            </w:r>
          </w:p>
          <w:p w14:paraId="60FBE46D" w14:textId="77777777" w:rsidR="00760185" w:rsidRPr="001721D7" w:rsidRDefault="00760185"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79FD736A" w14:textId="77777777" w:rsidR="004D0904" w:rsidRPr="00162EE1" w:rsidRDefault="004D0904" w:rsidP="00760185">
      <w:pPr>
        <w:pStyle w:val="NumberedParagraph"/>
        <w:numPr>
          <w:ilvl w:val="0"/>
          <w:numId w:val="0"/>
        </w:numPr>
        <w:rPr>
          <w:bCs/>
        </w:rPr>
      </w:pPr>
    </w:p>
    <w:p w14:paraId="0B41A5BE" w14:textId="77777777" w:rsidR="004D0904" w:rsidRPr="00162EE1" w:rsidRDefault="004D0904" w:rsidP="004D0904">
      <w:pPr>
        <w:pStyle w:val="Proprec"/>
        <w:numPr>
          <w:ilvl w:val="0"/>
          <w:numId w:val="0"/>
        </w:numPr>
        <w:rPr>
          <w:b w:val="0"/>
          <w:bCs/>
        </w:rPr>
      </w:pPr>
      <w:r>
        <w:rPr>
          <w:b w:val="0"/>
          <w:bCs/>
        </w:rPr>
        <w:t>56.</w:t>
      </w:r>
      <w:r>
        <w:rPr>
          <w:b w:val="0"/>
          <w:bCs/>
        </w:rPr>
        <w:tab/>
      </w:r>
      <w:r w:rsidRPr="00162EE1">
        <w:rPr>
          <w:b w:val="0"/>
          <w:bCs/>
        </w:rPr>
        <w:t>In the OAS:</w:t>
      </w:r>
    </w:p>
    <w:p w14:paraId="708023CA" w14:textId="77777777" w:rsidR="004D0904" w:rsidRPr="00162EE1" w:rsidRDefault="004D0904" w:rsidP="004D0904">
      <w:pPr>
        <w:pStyle w:val="Prop1stsub-divn"/>
        <w:ind w:left="737"/>
        <w:rPr>
          <w:b w:val="0"/>
          <w:bCs/>
        </w:rPr>
      </w:pPr>
      <w:r>
        <w:rPr>
          <w:b w:val="0"/>
          <w:bCs/>
        </w:rPr>
        <w:t xml:space="preserve">(a)      </w:t>
      </w:r>
      <w:r w:rsidRPr="00162EE1">
        <w:rPr>
          <w:b w:val="0"/>
          <w:bCs/>
        </w:rPr>
        <w:t>Should the general duty of the manager be supplemented by a non-exhaustive list of specific duties?</w:t>
      </w:r>
    </w:p>
    <w:p w14:paraId="7EE9FE4E" w14:textId="77777777" w:rsidR="004D0904" w:rsidRPr="00162EE1" w:rsidRDefault="004D0904" w:rsidP="004D0904">
      <w:pPr>
        <w:pStyle w:val="Prop1stsub-divn"/>
        <w:ind w:left="737"/>
        <w:rPr>
          <w:b w:val="0"/>
          <w:bCs/>
        </w:rPr>
      </w:pPr>
      <w:r>
        <w:rPr>
          <w:b w:val="0"/>
          <w:bCs/>
        </w:rPr>
        <w:t xml:space="preserve">(b)       </w:t>
      </w:r>
      <w:r w:rsidRPr="00162EE1">
        <w:rPr>
          <w:b w:val="0"/>
          <w:bCs/>
        </w:rPr>
        <w:t>If a non-exhaustive list is provided, which duties should it include?</w:t>
      </w:r>
    </w:p>
    <w:p w14:paraId="71CDF556" w14:textId="096B321E" w:rsidR="004D0904" w:rsidRDefault="004D0904" w:rsidP="004D0904">
      <w:pPr>
        <w:pStyle w:val="NumberedParagraph"/>
        <w:numPr>
          <w:ilvl w:val="0"/>
          <w:numId w:val="0"/>
        </w:numPr>
        <w:jc w:val="right"/>
        <w:rPr>
          <w:bCs/>
        </w:rPr>
      </w:pPr>
      <w:r w:rsidRPr="00162EE1">
        <w:rPr>
          <w:bCs/>
        </w:rPr>
        <w:t>(Paragraph 9.39)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760185" w:rsidRPr="001721D7" w14:paraId="2DB334E0" w14:textId="77777777" w:rsidTr="00730646">
        <w:tc>
          <w:tcPr>
            <w:tcW w:w="9245" w:type="dxa"/>
          </w:tcPr>
          <w:p w14:paraId="4FAB596A" w14:textId="22ADEAE3" w:rsidR="00760185" w:rsidRPr="001721D7" w:rsidRDefault="00760185" w:rsidP="00730646">
            <w:pPr>
              <w:rPr>
                <w:rFonts w:cs="Arial"/>
              </w:rPr>
            </w:pPr>
            <w:r w:rsidRPr="001721D7">
              <w:rPr>
                <w:rFonts w:cs="Arial"/>
                <w:b/>
              </w:rPr>
              <w:t xml:space="preserve">Comments on </w:t>
            </w:r>
            <w:r>
              <w:rPr>
                <w:rFonts w:cs="Arial"/>
                <w:b/>
              </w:rPr>
              <w:t>Question</w:t>
            </w:r>
            <w:r w:rsidRPr="001721D7">
              <w:rPr>
                <w:rFonts w:cs="Arial"/>
                <w:b/>
              </w:rPr>
              <w:t xml:space="preserve"> </w:t>
            </w:r>
            <w:r>
              <w:rPr>
                <w:rFonts w:cs="Arial"/>
                <w:b/>
              </w:rPr>
              <w:t>56</w:t>
            </w:r>
          </w:p>
          <w:p w14:paraId="7B92116B" w14:textId="77777777" w:rsidR="00760185" w:rsidRPr="001721D7" w:rsidRDefault="00760185"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706E5ED8" w14:textId="77777777" w:rsidR="00760185" w:rsidRPr="00162EE1" w:rsidRDefault="00760185" w:rsidP="004D0904">
      <w:pPr>
        <w:pStyle w:val="NumberedParagraph"/>
        <w:numPr>
          <w:ilvl w:val="0"/>
          <w:numId w:val="0"/>
        </w:numPr>
        <w:jc w:val="right"/>
        <w:rPr>
          <w:bCs/>
        </w:rPr>
      </w:pPr>
    </w:p>
    <w:p w14:paraId="0C312603" w14:textId="77777777" w:rsidR="00F514E3" w:rsidRDefault="00F514E3" w:rsidP="004D0904">
      <w:pPr>
        <w:pStyle w:val="Proprec"/>
        <w:numPr>
          <w:ilvl w:val="0"/>
          <w:numId w:val="0"/>
        </w:numPr>
        <w:ind w:left="720" w:hanging="720"/>
        <w:rPr>
          <w:b w:val="0"/>
          <w:bCs/>
        </w:rPr>
      </w:pPr>
    </w:p>
    <w:p w14:paraId="0549DFF4" w14:textId="318D137B" w:rsidR="004D0904" w:rsidRPr="00162EE1" w:rsidRDefault="004D0904" w:rsidP="004D0904">
      <w:pPr>
        <w:pStyle w:val="Proprec"/>
        <w:numPr>
          <w:ilvl w:val="0"/>
          <w:numId w:val="0"/>
        </w:numPr>
        <w:ind w:left="720" w:hanging="720"/>
        <w:rPr>
          <w:b w:val="0"/>
          <w:bCs/>
        </w:rPr>
      </w:pPr>
      <w:r>
        <w:rPr>
          <w:b w:val="0"/>
          <w:bCs/>
        </w:rPr>
        <w:t>57.</w:t>
      </w:r>
      <w:r>
        <w:rPr>
          <w:b w:val="0"/>
          <w:bCs/>
        </w:rPr>
        <w:tab/>
      </w:r>
      <w:r w:rsidRPr="00162EE1">
        <w:rPr>
          <w:b w:val="0"/>
          <w:bCs/>
        </w:rPr>
        <w:t>In the OAS, should duties on the manager of the OA be owed to the OA itself and to members?</w:t>
      </w:r>
    </w:p>
    <w:p w14:paraId="7E2142EB" w14:textId="1D47E614" w:rsidR="004D0904" w:rsidRDefault="004D0904" w:rsidP="004D0904">
      <w:pPr>
        <w:pStyle w:val="NumberedParagraph"/>
        <w:numPr>
          <w:ilvl w:val="0"/>
          <w:numId w:val="0"/>
        </w:numPr>
        <w:jc w:val="right"/>
        <w:rPr>
          <w:bCs/>
        </w:rPr>
      </w:pPr>
      <w:r w:rsidRPr="00162EE1">
        <w:rPr>
          <w:bCs/>
        </w:rPr>
        <w:t>(Paragraph 9.41)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760185" w:rsidRPr="001721D7" w14:paraId="1BB382C3" w14:textId="77777777" w:rsidTr="00730646">
        <w:tc>
          <w:tcPr>
            <w:tcW w:w="9245" w:type="dxa"/>
          </w:tcPr>
          <w:p w14:paraId="0A64F02F" w14:textId="6119E01A" w:rsidR="00760185" w:rsidRPr="001721D7" w:rsidRDefault="00760185" w:rsidP="00730646">
            <w:pPr>
              <w:rPr>
                <w:rFonts w:cs="Arial"/>
              </w:rPr>
            </w:pPr>
            <w:r w:rsidRPr="001721D7">
              <w:rPr>
                <w:rFonts w:cs="Arial"/>
                <w:b/>
              </w:rPr>
              <w:t xml:space="preserve">Comments on </w:t>
            </w:r>
            <w:r>
              <w:rPr>
                <w:rFonts w:cs="Arial"/>
                <w:b/>
              </w:rPr>
              <w:t>Question</w:t>
            </w:r>
            <w:r w:rsidRPr="001721D7">
              <w:rPr>
                <w:rFonts w:cs="Arial"/>
                <w:b/>
              </w:rPr>
              <w:t xml:space="preserve"> </w:t>
            </w:r>
            <w:r>
              <w:rPr>
                <w:rFonts w:cs="Arial"/>
                <w:b/>
              </w:rPr>
              <w:t>57</w:t>
            </w:r>
          </w:p>
          <w:p w14:paraId="5D5EDF90" w14:textId="77777777" w:rsidR="00760185" w:rsidRPr="001721D7" w:rsidRDefault="00760185"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6A52600F" w14:textId="77777777" w:rsidR="00760185" w:rsidRPr="00162EE1" w:rsidRDefault="00760185" w:rsidP="004D0904">
      <w:pPr>
        <w:pStyle w:val="NumberedParagraph"/>
        <w:numPr>
          <w:ilvl w:val="0"/>
          <w:numId w:val="0"/>
        </w:numPr>
        <w:jc w:val="right"/>
        <w:rPr>
          <w:bCs/>
        </w:rPr>
      </w:pPr>
    </w:p>
    <w:p w14:paraId="5D1122D0" w14:textId="77777777" w:rsidR="004D0904" w:rsidRPr="004A6F59" w:rsidRDefault="004D0904" w:rsidP="004D0904">
      <w:pPr>
        <w:pStyle w:val="Proprec"/>
        <w:numPr>
          <w:ilvl w:val="0"/>
          <w:numId w:val="0"/>
        </w:numPr>
        <w:ind w:left="720" w:hanging="720"/>
        <w:rPr>
          <w:b w:val="0"/>
          <w:bCs/>
        </w:rPr>
      </w:pPr>
      <w:r>
        <w:rPr>
          <w:b w:val="0"/>
          <w:bCs/>
        </w:rPr>
        <w:t>58.</w:t>
      </w:r>
      <w:r>
        <w:rPr>
          <w:b w:val="0"/>
          <w:bCs/>
        </w:rPr>
        <w:tab/>
      </w:r>
      <w:r w:rsidRPr="00162EE1">
        <w:rPr>
          <w:b w:val="0"/>
          <w:bCs/>
        </w:rPr>
        <w:t>(a)</w:t>
      </w:r>
      <w:r>
        <w:rPr>
          <w:b w:val="0"/>
          <w:bCs/>
        </w:rPr>
        <w:t xml:space="preserve">      </w:t>
      </w:r>
      <w:r w:rsidRPr="00162EE1">
        <w:rPr>
          <w:b w:val="0"/>
          <w:bCs/>
        </w:rPr>
        <w:t xml:space="preserve">Does the OA legislation require any provision to deal with circumstances in which the manager purports to act beyond their authority? </w:t>
      </w:r>
    </w:p>
    <w:p w14:paraId="75715FB3" w14:textId="77777777" w:rsidR="004D0904" w:rsidRPr="00162EE1" w:rsidRDefault="004D0904" w:rsidP="004D0904">
      <w:pPr>
        <w:pStyle w:val="Prop1stsub-divn"/>
        <w:ind w:left="0"/>
        <w:rPr>
          <w:b w:val="0"/>
          <w:bCs/>
        </w:rPr>
      </w:pPr>
      <w:r>
        <w:rPr>
          <w:b w:val="0"/>
          <w:bCs/>
        </w:rPr>
        <w:t xml:space="preserve">            (b)       </w:t>
      </w:r>
      <w:r w:rsidRPr="00162EE1">
        <w:rPr>
          <w:b w:val="0"/>
          <w:bCs/>
        </w:rPr>
        <w:t>If so, what provision is required?</w:t>
      </w:r>
    </w:p>
    <w:p w14:paraId="19714393" w14:textId="158F5C53" w:rsidR="004D0904" w:rsidRDefault="004D0904" w:rsidP="004D0904">
      <w:pPr>
        <w:pStyle w:val="NumberedParagraph"/>
        <w:numPr>
          <w:ilvl w:val="0"/>
          <w:numId w:val="0"/>
        </w:numPr>
        <w:ind w:hanging="360"/>
        <w:jc w:val="right"/>
        <w:rPr>
          <w:bCs/>
        </w:rPr>
      </w:pPr>
      <w:r w:rsidRPr="00162EE1">
        <w:rPr>
          <w:bCs/>
        </w:rPr>
        <w:t>(Paragraph 9.49)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760185" w:rsidRPr="001721D7" w14:paraId="10A701E0" w14:textId="77777777" w:rsidTr="00730646">
        <w:tc>
          <w:tcPr>
            <w:tcW w:w="9245" w:type="dxa"/>
          </w:tcPr>
          <w:p w14:paraId="779D33E7" w14:textId="0F2F9ACF" w:rsidR="00760185" w:rsidRPr="001721D7" w:rsidRDefault="00760185" w:rsidP="00730646">
            <w:pPr>
              <w:rPr>
                <w:rFonts w:cs="Arial"/>
              </w:rPr>
            </w:pPr>
            <w:r w:rsidRPr="001721D7">
              <w:rPr>
                <w:rFonts w:cs="Arial"/>
                <w:b/>
              </w:rPr>
              <w:t xml:space="preserve">Comments on </w:t>
            </w:r>
            <w:r>
              <w:rPr>
                <w:rFonts w:cs="Arial"/>
                <w:b/>
              </w:rPr>
              <w:t>Question</w:t>
            </w:r>
            <w:r w:rsidRPr="001721D7">
              <w:rPr>
                <w:rFonts w:cs="Arial"/>
                <w:b/>
              </w:rPr>
              <w:t xml:space="preserve"> </w:t>
            </w:r>
            <w:r>
              <w:rPr>
                <w:rFonts w:cs="Arial"/>
                <w:b/>
              </w:rPr>
              <w:t>58</w:t>
            </w:r>
          </w:p>
          <w:p w14:paraId="64DD1622" w14:textId="77777777" w:rsidR="00760185" w:rsidRPr="001721D7" w:rsidRDefault="00760185"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37D58C68" w14:textId="77777777" w:rsidR="00760185" w:rsidRPr="00162EE1" w:rsidRDefault="00760185" w:rsidP="004D0904">
      <w:pPr>
        <w:pStyle w:val="NumberedParagraph"/>
        <w:numPr>
          <w:ilvl w:val="0"/>
          <w:numId w:val="0"/>
        </w:numPr>
        <w:ind w:hanging="360"/>
        <w:jc w:val="right"/>
        <w:rPr>
          <w:bCs/>
        </w:rPr>
      </w:pPr>
    </w:p>
    <w:p w14:paraId="293A2776" w14:textId="77777777" w:rsidR="004D0904" w:rsidRPr="00162EE1" w:rsidRDefault="004D0904" w:rsidP="004D0904">
      <w:pPr>
        <w:pStyle w:val="Proprec"/>
        <w:numPr>
          <w:ilvl w:val="0"/>
          <w:numId w:val="0"/>
        </w:numPr>
        <w:rPr>
          <w:b w:val="0"/>
          <w:bCs/>
        </w:rPr>
      </w:pPr>
      <w:r>
        <w:rPr>
          <w:b w:val="0"/>
          <w:bCs/>
        </w:rPr>
        <w:t>59.</w:t>
      </w:r>
      <w:r>
        <w:rPr>
          <w:b w:val="0"/>
          <w:bCs/>
        </w:rPr>
        <w:tab/>
      </w:r>
      <w:r w:rsidRPr="00162EE1">
        <w:rPr>
          <w:b w:val="0"/>
          <w:bCs/>
        </w:rPr>
        <w:t>In the OAS:</w:t>
      </w:r>
    </w:p>
    <w:p w14:paraId="3708912A" w14:textId="77777777" w:rsidR="004D0904" w:rsidRPr="00162EE1" w:rsidRDefault="004D0904" w:rsidP="004D0904">
      <w:pPr>
        <w:pStyle w:val="Proprec"/>
        <w:numPr>
          <w:ilvl w:val="0"/>
          <w:numId w:val="0"/>
        </w:numPr>
        <w:ind w:left="720"/>
        <w:rPr>
          <w:b w:val="0"/>
          <w:bCs/>
        </w:rPr>
      </w:pPr>
      <w:r>
        <w:rPr>
          <w:b w:val="0"/>
          <w:bCs/>
        </w:rPr>
        <w:t xml:space="preserve">(a)      </w:t>
      </w:r>
      <w:r w:rsidRPr="00162EE1">
        <w:rPr>
          <w:b w:val="0"/>
          <w:bCs/>
        </w:rPr>
        <w:t xml:space="preserve">Should the rules on liability for costs replicate the rules on liability for costs in the TMS? </w:t>
      </w:r>
    </w:p>
    <w:p w14:paraId="5EB5D40B" w14:textId="77777777" w:rsidR="004D0904" w:rsidRPr="00162EE1" w:rsidRDefault="004D0904" w:rsidP="004D0904">
      <w:pPr>
        <w:pStyle w:val="Proprec"/>
        <w:numPr>
          <w:ilvl w:val="0"/>
          <w:numId w:val="0"/>
        </w:numPr>
        <w:rPr>
          <w:b w:val="0"/>
          <w:bCs/>
        </w:rPr>
      </w:pPr>
      <w:r>
        <w:rPr>
          <w:b w:val="0"/>
          <w:bCs/>
        </w:rPr>
        <w:t xml:space="preserve">            (b)       </w:t>
      </w:r>
      <w:r w:rsidRPr="00162EE1">
        <w:rPr>
          <w:b w:val="0"/>
          <w:bCs/>
        </w:rPr>
        <w:t xml:space="preserve">If not, how should liability for costs be allocated?    </w:t>
      </w:r>
    </w:p>
    <w:p w14:paraId="3F0A557B" w14:textId="77777777" w:rsidR="00760185" w:rsidRDefault="004D0904" w:rsidP="004D0904">
      <w:pPr>
        <w:pStyle w:val="NumberedParagraph"/>
        <w:numPr>
          <w:ilvl w:val="0"/>
          <w:numId w:val="0"/>
        </w:numPr>
        <w:jc w:val="right"/>
        <w:rPr>
          <w:bCs/>
        </w:rPr>
      </w:pPr>
      <w:r w:rsidRPr="00162EE1">
        <w:rPr>
          <w:bCs/>
        </w:rPr>
        <w:t xml:space="preserve">(Paragraph 10.15)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760185" w:rsidRPr="001721D7" w14:paraId="76F6E396" w14:textId="77777777" w:rsidTr="00730646">
        <w:tc>
          <w:tcPr>
            <w:tcW w:w="9245" w:type="dxa"/>
          </w:tcPr>
          <w:p w14:paraId="1941131A" w14:textId="3DF1653D" w:rsidR="00760185" w:rsidRPr="001721D7" w:rsidRDefault="00760185" w:rsidP="00730646">
            <w:pPr>
              <w:rPr>
                <w:rFonts w:cs="Arial"/>
              </w:rPr>
            </w:pPr>
            <w:r w:rsidRPr="001721D7">
              <w:rPr>
                <w:rFonts w:cs="Arial"/>
                <w:b/>
              </w:rPr>
              <w:t xml:space="preserve">Comments on </w:t>
            </w:r>
            <w:r>
              <w:rPr>
                <w:rFonts w:cs="Arial"/>
                <w:b/>
              </w:rPr>
              <w:t>Question</w:t>
            </w:r>
            <w:r w:rsidRPr="001721D7">
              <w:rPr>
                <w:rFonts w:cs="Arial"/>
                <w:b/>
              </w:rPr>
              <w:t xml:space="preserve"> </w:t>
            </w:r>
            <w:r>
              <w:rPr>
                <w:rFonts w:cs="Arial"/>
                <w:b/>
              </w:rPr>
              <w:t>59</w:t>
            </w:r>
          </w:p>
          <w:p w14:paraId="70869B0B" w14:textId="77777777" w:rsidR="00760185" w:rsidRPr="001721D7" w:rsidRDefault="00760185"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00949765" w14:textId="39085E5D" w:rsidR="004D0904" w:rsidRPr="00162EE1" w:rsidRDefault="004D0904" w:rsidP="004D0904">
      <w:pPr>
        <w:pStyle w:val="NumberedParagraph"/>
        <w:numPr>
          <w:ilvl w:val="0"/>
          <w:numId w:val="0"/>
        </w:numPr>
        <w:jc w:val="right"/>
        <w:rPr>
          <w:bCs/>
        </w:rPr>
      </w:pPr>
      <w:r w:rsidRPr="00162EE1">
        <w:rPr>
          <w:bCs/>
        </w:rPr>
        <w:t xml:space="preserve">            </w:t>
      </w:r>
    </w:p>
    <w:p w14:paraId="5F80B8A9" w14:textId="77777777" w:rsidR="004D0904" w:rsidRPr="00162EE1" w:rsidRDefault="004D0904" w:rsidP="004D0904">
      <w:pPr>
        <w:pStyle w:val="Proprec"/>
        <w:numPr>
          <w:ilvl w:val="0"/>
          <w:numId w:val="0"/>
        </w:numPr>
        <w:rPr>
          <w:b w:val="0"/>
          <w:bCs/>
        </w:rPr>
      </w:pPr>
      <w:r>
        <w:rPr>
          <w:b w:val="0"/>
          <w:bCs/>
        </w:rPr>
        <w:t>60.</w:t>
      </w:r>
      <w:r>
        <w:rPr>
          <w:b w:val="0"/>
          <w:bCs/>
        </w:rPr>
        <w:tab/>
      </w:r>
      <w:r w:rsidRPr="00162EE1">
        <w:rPr>
          <w:b w:val="0"/>
          <w:bCs/>
        </w:rPr>
        <w:t>In the OAS:</w:t>
      </w:r>
    </w:p>
    <w:p w14:paraId="6839035C" w14:textId="77777777" w:rsidR="004D0904" w:rsidRPr="00162EE1" w:rsidRDefault="004D0904" w:rsidP="004D0904">
      <w:pPr>
        <w:pStyle w:val="Proprec"/>
        <w:numPr>
          <w:ilvl w:val="0"/>
          <w:numId w:val="0"/>
        </w:numPr>
        <w:ind w:left="720"/>
        <w:rPr>
          <w:b w:val="0"/>
          <w:bCs/>
        </w:rPr>
      </w:pPr>
      <w:r>
        <w:rPr>
          <w:b w:val="0"/>
          <w:bCs/>
        </w:rPr>
        <w:t xml:space="preserve">(a)       </w:t>
      </w:r>
      <w:r w:rsidRPr="00162EE1">
        <w:rPr>
          <w:b w:val="0"/>
          <w:bCs/>
        </w:rPr>
        <w:t>Should members have the power to exempt an owner, in whole or in part, from liability for a share of costs which would otherwise be due?</w:t>
      </w:r>
    </w:p>
    <w:p w14:paraId="6E42CF2A" w14:textId="77777777" w:rsidR="004D0904" w:rsidRPr="00162EE1" w:rsidRDefault="004D0904" w:rsidP="004D0904">
      <w:pPr>
        <w:pStyle w:val="Prop1stsub-divn"/>
        <w:ind w:left="720"/>
        <w:rPr>
          <w:b w:val="0"/>
          <w:bCs/>
        </w:rPr>
      </w:pPr>
      <w:r>
        <w:rPr>
          <w:b w:val="0"/>
          <w:bCs/>
        </w:rPr>
        <w:t xml:space="preserve">(b)      </w:t>
      </w:r>
      <w:r w:rsidRPr="00162EE1">
        <w:rPr>
          <w:b w:val="0"/>
          <w:bCs/>
        </w:rPr>
        <w:t xml:space="preserve">If so, should the vote of any owner who stands to benefit not be counted in making the decision?  </w:t>
      </w:r>
    </w:p>
    <w:p w14:paraId="141269EF" w14:textId="13786742" w:rsidR="004D0904" w:rsidRDefault="004D0904" w:rsidP="004D0904">
      <w:pPr>
        <w:pStyle w:val="NumberedParagraph"/>
        <w:numPr>
          <w:ilvl w:val="0"/>
          <w:numId w:val="0"/>
        </w:numPr>
        <w:jc w:val="right"/>
        <w:rPr>
          <w:bCs/>
        </w:rPr>
      </w:pPr>
      <w:r w:rsidRPr="00162EE1">
        <w:rPr>
          <w:bCs/>
        </w:rPr>
        <w:t>(Paragraph 10.17)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760185" w:rsidRPr="001721D7" w14:paraId="453E0EA2" w14:textId="77777777" w:rsidTr="00730646">
        <w:tc>
          <w:tcPr>
            <w:tcW w:w="9245" w:type="dxa"/>
          </w:tcPr>
          <w:p w14:paraId="0C5BFE25" w14:textId="656994BA" w:rsidR="00760185" w:rsidRPr="001721D7" w:rsidRDefault="00760185" w:rsidP="00730646">
            <w:pPr>
              <w:rPr>
                <w:rFonts w:cs="Arial"/>
              </w:rPr>
            </w:pPr>
            <w:r w:rsidRPr="001721D7">
              <w:rPr>
                <w:rFonts w:cs="Arial"/>
                <w:b/>
              </w:rPr>
              <w:t xml:space="preserve">Comments on </w:t>
            </w:r>
            <w:r>
              <w:rPr>
                <w:rFonts w:cs="Arial"/>
                <w:b/>
              </w:rPr>
              <w:t>Question</w:t>
            </w:r>
            <w:r w:rsidRPr="001721D7">
              <w:rPr>
                <w:rFonts w:cs="Arial"/>
                <w:b/>
              </w:rPr>
              <w:t xml:space="preserve"> </w:t>
            </w:r>
            <w:r>
              <w:rPr>
                <w:rFonts w:cs="Arial"/>
                <w:b/>
              </w:rPr>
              <w:t>60</w:t>
            </w:r>
          </w:p>
          <w:p w14:paraId="40317ABA" w14:textId="77777777" w:rsidR="00760185" w:rsidRPr="001721D7" w:rsidRDefault="00760185"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0D1E0501" w14:textId="77777777" w:rsidR="00760185" w:rsidRPr="00162EE1" w:rsidRDefault="00760185" w:rsidP="004D0904">
      <w:pPr>
        <w:pStyle w:val="NumberedParagraph"/>
        <w:numPr>
          <w:ilvl w:val="0"/>
          <w:numId w:val="0"/>
        </w:numPr>
        <w:jc w:val="right"/>
        <w:rPr>
          <w:bCs/>
        </w:rPr>
      </w:pPr>
    </w:p>
    <w:p w14:paraId="2176AA0D" w14:textId="77777777" w:rsidR="004D0904" w:rsidRPr="00162EE1" w:rsidRDefault="004D0904" w:rsidP="004D0904">
      <w:pPr>
        <w:pStyle w:val="Proprec"/>
        <w:numPr>
          <w:ilvl w:val="0"/>
          <w:numId w:val="0"/>
        </w:numPr>
        <w:rPr>
          <w:b w:val="0"/>
          <w:bCs/>
        </w:rPr>
      </w:pPr>
      <w:r>
        <w:rPr>
          <w:b w:val="0"/>
          <w:bCs/>
        </w:rPr>
        <w:t>61.</w:t>
      </w:r>
      <w:r>
        <w:rPr>
          <w:b w:val="0"/>
          <w:bCs/>
        </w:rPr>
        <w:tab/>
      </w:r>
      <w:r w:rsidRPr="00162EE1">
        <w:rPr>
          <w:b w:val="0"/>
          <w:bCs/>
        </w:rPr>
        <w:t>In the OAS:</w:t>
      </w:r>
    </w:p>
    <w:p w14:paraId="60667F59" w14:textId="77777777" w:rsidR="004D0904" w:rsidRPr="00162EE1" w:rsidRDefault="004D0904" w:rsidP="004D0904">
      <w:pPr>
        <w:pStyle w:val="Proprec"/>
        <w:numPr>
          <w:ilvl w:val="0"/>
          <w:numId w:val="0"/>
        </w:numPr>
        <w:ind w:left="720"/>
        <w:rPr>
          <w:b w:val="0"/>
          <w:bCs/>
        </w:rPr>
      </w:pPr>
      <w:r>
        <w:rPr>
          <w:b w:val="0"/>
          <w:bCs/>
        </w:rPr>
        <w:t xml:space="preserve">(a)     </w:t>
      </w:r>
      <w:r w:rsidRPr="00162EE1">
        <w:rPr>
          <w:b w:val="0"/>
          <w:bCs/>
        </w:rPr>
        <w:t xml:space="preserve">Should liability for exempt or missing shares of costs be redistributed equally amongst other owners liable for the same costs, subject to a right of relief where the share is missing (but not where the share is exempt)? </w:t>
      </w:r>
    </w:p>
    <w:p w14:paraId="5730763D" w14:textId="77777777" w:rsidR="004D0904" w:rsidRPr="00162EE1" w:rsidRDefault="004D0904" w:rsidP="004D0904">
      <w:pPr>
        <w:pStyle w:val="Proprec"/>
        <w:numPr>
          <w:ilvl w:val="0"/>
          <w:numId w:val="0"/>
        </w:numPr>
        <w:rPr>
          <w:b w:val="0"/>
          <w:bCs/>
        </w:rPr>
      </w:pPr>
      <w:r>
        <w:rPr>
          <w:b w:val="0"/>
          <w:bCs/>
        </w:rPr>
        <w:t xml:space="preserve">            (b)       </w:t>
      </w:r>
      <w:r w:rsidRPr="00162EE1">
        <w:rPr>
          <w:b w:val="0"/>
          <w:bCs/>
        </w:rPr>
        <w:t>If not, what alternative rule should apply?</w:t>
      </w:r>
    </w:p>
    <w:p w14:paraId="7934D421" w14:textId="0AF1F8B3" w:rsidR="004D0904" w:rsidRDefault="004D0904" w:rsidP="004D0904">
      <w:pPr>
        <w:pStyle w:val="NumberedParagraph"/>
        <w:numPr>
          <w:ilvl w:val="0"/>
          <w:numId w:val="0"/>
        </w:numPr>
        <w:jc w:val="right"/>
        <w:rPr>
          <w:bCs/>
        </w:rPr>
      </w:pPr>
      <w:r w:rsidRPr="00162EE1">
        <w:rPr>
          <w:bCs/>
        </w:rPr>
        <w:t>(Paragraph 10.21)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760185" w:rsidRPr="001721D7" w14:paraId="3ECFA440" w14:textId="77777777" w:rsidTr="00730646">
        <w:tc>
          <w:tcPr>
            <w:tcW w:w="9245" w:type="dxa"/>
          </w:tcPr>
          <w:p w14:paraId="325D5A3A" w14:textId="43D8E83A" w:rsidR="00760185" w:rsidRPr="001721D7" w:rsidRDefault="00760185" w:rsidP="00730646">
            <w:pPr>
              <w:rPr>
                <w:rFonts w:cs="Arial"/>
              </w:rPr>
            </w:pPr>
            <w:r w:rsidRPr="001721D7">
              <w:rPr>
                <w:rFonts w:cs="Arial"/>
                <w:b/>
              </w:rPr>
              <w:t xml:space="preserve">Comments on </w:t>
            </w:r>
            <w:r>
              <w:rPr>
                <w:rFonts w:cs="Arial"/>
                <w:b/>
              </w:rPr>
              <w:t>Question</w:t>
            </w:r>
            <w:r w:rsidRPr="001721D7">
              <w:rPr>
                <w:rFonts w:cs="Arial"/>
                <w:b/>
              </w:rPr>
              <w:t xml:space="preserve"> </w:t>
            </w:r>
            <w:r>
              <w:rPr>
                <w:rFonts w:cs="Arial"/>
                <w:b/>
              </w:rPr>
              <w:t>6</w:t>
            </w:r>
            <w:r w:rsidRPr="001721D7">
              <w:rPr>
                <w:rFonts w:cs="Arial"/>
                <w:b/>
              </w:rPr>
              <w:t>1</w:t>
            </w:r>
          </w:p>
          <w:p w14:paraId="425B2CBA" w14:textId="77777777" w:rsidR="00760185" w:rsidRPr="001721D7" w:rsidRDefault="00760185"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7FDE9DC0" w14:textId="77777777" w:rsidR="00760185" w:rsidRPr="00162EE1" w:rsidRDefault="00760185" w:rsidP="004D0904">
      <w:pPr>
        <w:pStyle w:val="NumberedParagraph"/>
        <w:numPr>
          <w:ilvl w:val="0"/>
          <w:numId w:val="0"/>
        </w:numPr>
        <w:jc w:val="right"/>
        <w:rPr>
          <w:bCs/>
        </w:rPr>
      </w:pPr>
    </w:p>
    <w:p w14:paraId="7ABAEB3F" w14:textId="77777777" w:rsidR="004D0904" w:rsidRPr="00162EE1" w:rsidRDefault="004D0904" w:rsidP="004D0904">
      <w:pPr>
        <w:pStyle w:val="Proprec"/>
        <w:numPr>
          <w:ilvl w:val="0"/>
          <w:numId w:val="0"/>
        </w:numPr>
        <w:rPr>
          <w:b w:val="0"/>
          <w:bCs/>
        </w:rPr>
      </w:pPr>
      <w:r>
        <w:rPr>
          <w:b w:val="0"/>
          <w:bCs/>
        </w:rPr>
        <w:t>62.</w:t>
      </w:r>
      <w:r>
        <w:rPr>
          <w:b w:val="0"/>
          <w:bCs/>
        </w:rPr>
        <w:tab/>
      </w:r>
      <w:r w:rsidRPr="00162EE1">
        <w:rPr>
          <w:b w:val="0"/>
          <w:bCs/>
        </w:rPr>
        <w:t xml:space="preserve">Are any changes to sections 11-15 of the Tenements (Scotland) Act 2004 required by the introduction of the OA regime?  </w:t>
      </w:r>
    </w:p>
    <w:p w14:paraId="6FDFDA6D" w14:textId="54B7E4E3" w:rsidR="004D0904" w:rsidRDefault="004D0904" w:rsidP="004D0904">
      <w:pPr>
        <w:pStyle w:val="NumberedParagraph"/>
        <w:numPr>
          <w:ilvl w:val="0"/>
          <w:numId w:val="0"/>
        </w:numPr>
        <w:jc w:val="right"/>
        <w:rPr>
          <w:bCs/>
        </w:rPr>
      </w:pPr>
      <w:r w:rsidRPr="00162EE1">
        <w:rPr>
          <w:bCs/>
        </w:rPr>
        <w:t>(Paragraph 10.24)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760185" w:rsidRPr="001721D7" w14:paraId="0D7F5863" w14:textId="77777777" w:rsidTr="00730646">
        <w:tc>
          <w:tcPr>
            <w:tcW w:w="9245" w:type="dxa"/>
          </w:tcPr>
          <w:p w14:paraId="2F7AFE75" w14:textId="45C8CFCE" w:rsidR="00760185" w:rsidRPr="001721D7" w:rsidRDefault="00760185" w:rsidP="00730646">
            <w:pPr>
              <w:rPr>
                <w:rFonts w:cs="Arial"/>
              </w:rPr>
            </w:pPr>
            <w:r w:rsidRPr="001721D7">
              <w:rPr>
                <w:rFonts w:cs="Arial"/>
                <w:b/>
              </w:rPr>
              <w:t xml:space="preserve">Comments on </w:t>
            </w:r>
            <w:r>
              <w:rPr>
                <w:rFonts w:cs="Arial"/>
                <w:b/>
              </w:rPr>
              <w:t>Question</w:t>
            </w:r>
            <w:r w:rsidRPr="001721D7">
              <w:rPr>
                <w:rFonts w:cs="Arial"/>
                <w:b/>
              </w:rPr>
              <w:t xml:space="preserve"> </w:t>
            </w:r>
            <w:r>
              <w:rPr>
                <w:rFonts w:cs="Arial"/>
                <w:b/>
              </w:rPr>
              <w:t>62</w:t>
            </w:r>
          </w:p>
          <w:p w14:paraId="1C809FCE" w14:textId="77777777" w:rsidR="00760185" w:rsidRPr="001721D7" w:rsidRDefault="00760185"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2DD4CBDB" w14:textId="77777777" w:rsidR="00760185" w:rsidRPr="00162EE1" w:rsidRDefault="00760185" w:rsidP="004D0904">
      <w:pPr>
        <w:pStyle w:val="NumberedParagraph"/>
        <w:numPr>
          <w:ilvl w:val="0"/>
          <w:numId w:val="0"/>
        </w:numPr>
        <w:jc w:val="right"/>
        <w:rPr>
          <w:bCs/>
        </w:rPr>
      </w:pPr>
    </w:p>
    <w:p w14:paraId="79CB8241" w14:textId="77777777" w:rsidR="004D0904" w:rsidRPr="00162EE1" w:rsidRDefault="004D0904" w:rsidP="004D0904">
      <w:pPr>
        <w:pStyle w:val="Proprec"/>
        <w:numPr>
          <w:ilvl w:val="0"/>
          <w:numId w:val="0"/>
        </w:numPr>
        <w:rPr>
          <w:b w:val="0"/>
          <w:bCs/>
        </w:rPr>
      </w:pPr>
      <w:r>
        <w:rPr>
          <w:b w:val="0"/>
          <w:bCs/>
        </w:rPr>
        <w:t>63.</w:t>
      </w:r>
      <w:r>
        <w:rPr>
          <w:b w:val="0"/>
          <w:bCs/>
        </w:rPr>
        <w:tab/>
      </w:r>
      <w:r w:rsidRPr="00162EE1">
        <w:rPr>
          <w:b w:val="0"/>
          <w:bCs/>
        </w:rPr>
        <w:t>In the OAS:</w:t>
      </w:r>
    </w:p>
    <w:p w14:paraId="0F50DECB" w14:textId="77777777" w:rsidR="004D0904" w:rsidRPr="00162EE1" w:rsidRDefault="004D0904" w:rsidP="004D0904">
      <w:pPr>
        <w:pStyle w:val="Proprec"/>
        <w:numPr>
          <w:ilvl w:val="0"/>
          <w:numId w:val="0"/>
        </w:numPr>
        <w:rPr>
          <w:b w:val="0"/>
          <w:bCs/>
        </w:rPr>
      </w:pPr>
      <w:r>
        <w:rPr>
          <w:b w:val="0"/>
          <w:bCs/>
        </w:rPr>
        <w:t xml:space="preserve">            (a)      </w:t>
      </w:r>
      <w:r w:rsidRPr="00162EE1">
        <w:rPr>
          <w:b w:val="0"/>
          <w:bCs/>
        </w:rPr>
        <w:t xml:space="preserve">Should the budgeting system be based on the system used in the DMS? </w:t>
      </w:r>
    </w:p>
    <w:p w14:paraId="2C7FC9DE" w14:textId="77777777" w:rsidR="004D0904" w:rsidRPr="00162EE1" w:rsidRDefault="004D0904" w:rsidP="004D0904">
      <w:pPr>
        <w:pStyle w:val="Proprec"/>
        <w:numPr>
          <w:ilvl w:val="0"/>
          <w:numId w:val="0"/>
        </w:numPr>
        <w:rPr>
          <w:b w:val="0"/>
          <w:bCs/>
        </w:rPr>
      </w:pPr>
      <w:r>
        <w:rPr>
          <w:b w:val="0"/>
          <w:bCs/>
        </w:rPr>
        <w:t xml:space="preserve">            (b)      </w:t>
      </w:r>
      <w:r w:rsidRPr="00162EE1">
        <w:rPr>
          <w:b w:val="0"/>
          <w:bCs/>
        </w:rPr>
        <w:t>If not, what alternative system would you propose?</w:t>
      </w:r>
    </w:p>
    <w:p w14:paraId="3D70255C" w14:textId="7B8E20B3" w:rsidR="004D0904" w:rsidRDefault="004D0904" w:rsidP="004D0904">
      <w:pPr>
        <w:pStyle w:val="NumberedParagraph"/>
        <w:numPr>
          <w:ilvl w:val="0"/>
          <w:numId w:val="0"/>
        </w:numPr>
        <w:jc w:val="right"/>
        <w:rPr>
          <w:bCs/>
        </w:rPr>
      </w:pPr>
      <w:r w:rsidRPr="00162EE1">
        <w:rPr>
          <w:bCs/>
        </w:rPr>
        <w:t>(Paragraph 10.39)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760185" w:rsidRPr="001721D7" w14:paraId="4D7E5FBA" w14:textId="77777777" w:rsidTr="00730646">
        <w:tc>
          <w:tcPr>
            <w:tcW w:w="9245" w:type="dxa"/>
          </w:tcPr>
          <w:p w14:paraId="6D7390A7" w14:textId="2A699A57" w:rsidR="00760185" w:rsidRPr="001721D7" w:rsidRDefault="00760185" w:rsidP="00730646">
            <w:pPr>
              <w:rPr>
                <w:rFonts w:cs="Arial"/>
              </w:rPr>
            </w:pPr>
            <w:r w:rsidRPr="001721D7">
              <w:rPr>
                <w:rFonts w:cs="Arial"/>
                <w:b/>
              </w:rPr>
              <w:t xml:space="preserve">Comments on </w:t>
            </w:r>
            <w:r>
              <w:rPr>
                <w:rFonts w:cs="Arial"/>
                <w:b/>
              </w:rPr>
              <w:t>Question</w:t>
            </w:r>
            <w:r w:rsidRPr="001721D7">
              <w:rPr>
                <w:rFonts w:cs="Arial"/>
                <w:b/>
              </w:rPr>
              <w:t xml:space="preserve"> </w:t>
            </w:r>
            <w:r>
              <w:rPr>
                <w:rFonts w:cs="Arial"/>
                <w:b/>
              </w:rPr>
              <w:t>63</w:t>
            </w:r>
          </w:p>
          <w:p w14:paraId="058153F4" w14:textId="77777777" w:rsidR="00760185" w:rsidRPr="001721D7" w:rsidRDefault="00760185"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168962C0" w14:textId="77777777" w:rsidR="00760185" w:rsidRPr="00162EE1" w:rsidRDefault="00760185" w:rsidP="004D0904">
      <w:pPr>
        <w:pStyle w:val="NumberedParagraph"/>
        <w:numPr>
          <w:ilvl w:val="0"/>
          <w:numId w:val="0"/>
        </w:numPr>
        <w:jc w:val="right"/>
        <w:rPr>
          <w:bCs/>
        </w:rPr>
      </w:pPr>
    </w:p>
    <w:p w14:paraId="125620DA" w14:textId="77777777" w:rsidR="004D0904" w:rsidRPr="00162EE1" w:rsidRDefault="004D0904" w:rsidP="004D0904">
      <w:pPr>
        <w:pStyle w:val="Proprec"/>
        <w:numPr>
          <w:ilvl w:val="0"/>
          <w:numId w:val="0"/>
        </w:numPr>
        <w:rPr>
          <w:b w:val="0"/>
          <w:bCs/>
        </w:rPr>
      </w:pPr>
      <w:r>
        <w:rPr>
          <w:b w:val="0"/>
          <w:bCs/>
        </w:rPr>
        <w:t>64.</w:t>
      </w:r>
      <w:r>
        <w:rPr>
          <w:b w:val="0"/>
          <w:bCs/>
        </w:rPr>
        <w:tab/>
      </w:r>
      <w:r w:rsidRPr="00162EE1">
        <w:rPr>
          <w:b w:val="0"/>
          <w:bCs/>
        </w:rPr>
        <w:t>If the DMS budgeting system is adopted for the OAS:</w:t>
      </w:r>
    </w:p>
    <w:p w14:paraId="0D370A4A" w14:textId="77777777" w:rsidR="004D0904" w:rsidRPr="00162EE1" w:rsidRDefault="004D0904" w:rsidP="004D0904">
      <w:pPr>
        <w:pStyle w:val="Prop1stsub-divn"/>
        <w:ind w:left="720"/>
        <w:rPr>
          <w:b w:val="0"/>
          <w:bCs/>
        </w:rPr>
      </w:pPr>
      <w:r>
        <w:rPr>
          <w:b w:val="0"/>
          <w:bCs/>
        </w:rPr>
        <w:t xml:space="preserve">(a)      </w:t>
      </w:r>
      <w:r w:rsidRPr="00162EE1">
        <w:rPr>
          <w:b w:val="0"/>
          <w:bCs/>
        </w:rPr>
        <w:t>Should the draft budget be required to include details of the works intended to be carried out, the estimated cost of each work and how the estimate was arrived at, and the timeline for completion of works?</w:t>
      </w:r>
    </w:p>
    <w:p w14:paraId="13926A1D" w14:textId="77777777" w:rsidR="004D0904" w:rsidRPr="00162EE1" w:rsidRDefault="004D0904" w:rsidP="004D0904">
      <w:pPr>
        <w:pStyle w:val="Prop1stsub-divn"/>
        <w:ind w:left="720"/>
        <w:rPr>
          <w:b w:val="0"/>
          <w:bCs/>
        </w:rPr>
      </w:pPr>
      <w:r>
        <w:rPr>
          <w:b w:val="0"/>
          <w:bCs/>
        </w:rPr>
        <w:t xml:space="preserve">(b)      </w:t>
      </w:r>
      <w:r w:rsidRPr="00162EE1">
        <w:rPr>
          <w:b w:val="0"/>
          <w:bCs/>
        </w:rPr>
        <w:t>Should any surplus service charge payments be returned to owners or remain available to the OA for work the following year?</w:t>
      </w:r>
    </w:p>
    <w:p w14:paraId="72FD9AF9" w14:textId="77777777" w:rsidR="004D0904" w:rsidRPr="00162EE1" w:rsidRDefault="004D0904" w:rsidP="004D0904">
      <w:pPr>
        <w:pStyle w:val="Prop1stsub-divn"/>
        <w:ind w:left="0"/>
        <w:rPr>
          <w:b w:val="0"/>
          <w:bCs/>
        </w:rPr>
      </w:pPr>
      <w:r>
        <w:rPr>
          <w:b w:val="0"/>
          <w:bCs/>
        </w:rPr>
        <w:t xml:space="preserve">            (c)       </w:t>
      </w:r>
      <w:r w:rsidRPr="00162EE1">
        <w:rPr>
          <w:b w:val="0"/>
          <w:bCs/>
        </w:rPr>
        <w:t xml:space="preserve">Are any other changes required to adapt the DMS system for the OAS? </w:t>
      </w:r>
    </w:p>
    <w:p w14:paraId="062F2464" w14:textId="188B3174" w:rsidR="004D0904" w:rsidRDefault="004D0904" w:rsidP="004D0904">
      <w:pPr>
        <w:pStyle w:val="NumberedParagraph"/>
        <w:numPr>
          <w:ilvl w:val="0"/>
          <w:numId w:val="0"/>
        </w:numPr>
        <w:jc w:val="right"/>
        <w:rPr>
          <w:bCs/>
        </w:rPr>
      </w:pPr>
      <w:r w:rsidRPr="00162EE1">
        <w:rPr>
          <w:bCs/>
        </w:rPr>
        <w:t>(Paragraph 10.39)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760185" w:rsidRPr="001721D7" w14:paraId="7B32D882" w14:textId="77777777" w:rsidTr="00730646">
        <w:tc>
          <w:tcPr>
            <w:tcW w:w="9245" w:type="dxa"/>
          </w:tcPr>
          <w:p w14:paraId="0E89A5C9" w14:textId="44D3E079" w:rsidR="00760185" w:rsidRPr="001721D7" w:rsidRDefault="00760185" w:rsidP="00730646">
            <w:pPr>
              <w:rPr>
                <w:rFonts w:cs="Arial"/>
              </w:rPr>
            </w:pPr>
            <w:r w:rsidRPr="001721D7">
              <w:rPr>
                <w:rFonts w:cs="Arial"/>
                <w:b/>
              </w:rPr>
              <w:t xml:space="preserve">Comments on </w:t>
            </w:r>
            <w:r>
              <w:rPr>
                <w:rFonts w:cs="Arial"/>
                <w:b/>
              </w:rPr>
              <w:t>Question</w:t>
            </w:r>
            <w:r w:rsidRPr="001721D7">
              <w:rPr>
                <w:rFonts w:cs="Arial"/>
                <w:b/>
              </w:rPr>
              <w:t xml:space="preserve"> </w:t>
            </w:r>
            <w:r>
              <w:rPr>
                <w:rFonts w:cs="Arial"/>
                <w:b/>
              </w:rPr>
              <w:t>64</w:t>
            </w:r>
          </w:p>
          <w:p w14:paraId="51A9D3E5" w14:textId="77777777" w:rsidR="00760185" w:rsidRPr="001721D7" w:rsidRDefault="00760185"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2EF4DBB9" w14:textId="77777777" w:rsidR="00760185" w:rsidRPr="00162EE1" w:rsidRDefault="00760185" w:rsidP="004D0904">
      <w:pPr>
        <w:pStyle w:val="NumberedParagraph"/>
        <w:numPr>
          <w:ilvl w:val="0"/>
          <w:numId w:val="0"/>
        </w:numPr>
        <w:jc w:val="right"/>
        <w:rPr>
          <w:bCs/>
        </w:rPr>
      </w:pPr>
    </w:p>
    <w:p w14:paraId="5993D363" w14:textId="77777777" w:rsidR="004D0904" w:rsidRPr="00162EE1" w:rsidRDefault="004D0904" w:rsidP="004D0904">
      <w:pPr>
        <w:pStyle w:val="Proprec"/>
        <w:numPr>
          <w:ilvl w:val="0"/>
          <w:numId w:val="0"/>
        </w:numPr>
        <w:rPr>
          <w:b w:val="0"/>
          <w:bCs/>
        </w:rPr>
      </w:pPr>
      <w:r>
        <w:rPr>
          <w:b w:val="0"/>
          <w:bCs/>
        </w:rPr>
        <w:t>65.</w:t>
      </w:r>
      <w:r>
        <w:rPr>
          <w:b w:val="0"/>
          <w:bCs/>
        </w:rPr>
        <w:tab/>
      </w:r>
      <w:r w:rsidRPr="00162EE1">
        <w:rPr>
          <w:b w:val="0"/>
          <w:bCs/>
        </w:rPr>
        <w:t>In the OAS:</w:t>
      </w:r>
    </w:p>
    <w:p w14:paraId="17216C9C" w14:textId="77777777" w:rsidR="004D0904" w:rsidRPr="00162EE1" w:rsidRDefault="004D0904" w:rsidP="004D0904">
      <w:pPr>
        <w:pStyle w:val="Proprec"/>
        <w:numPr>
          <w:ilvl w:val="0"/>
          <w:numId w:val="0"/>
        </w:numPr>
        <w:ind w:left="720"/>
        <w:rPr>
          <w:b w:val="0"/>
          <w:bCs/>
        </w:rPr>
      </w:pPr>
      <w:r>
        <w:rPr>
          <w:b w:val="0"/>
          <w:bCs/>
        </w:rPr>
        <w:t xml:space="preserve">(a)      </w:t>
      </w:r>
      <w:r w:rsidRPr="00162EE1">
        <w:rPr>
          <w:b w:val="0"/>
          <w:bCs/>
        </w:rPr>
        <w:t xml:space="preserve">Should there be provisions on treatment of funds equivalent to those in the DMS? </w:t>
      </w:r>
    </w:p>
    <w:p w14:paraId="785068DF" w14:textId="77777777" w:rsidR="004D0904" w:rsidRPr="00162EE1" w:rsidRDefault="004D0904" w:rsidP="004D0904">
      <w:pPr>
        <w:pStyle w:val="Proprec"/>
        <w:numPr>
          <w:ilvl w:val="0"/>
          <w:numId w:val="0"/>
        </w:numPr>
        <w:rPr>
          <w:b w:val="0"/>
          <w:bCs/>
        </w:rPr>
      </w:pPr>
      <w:r>
        <w:rPr>
          <w:b w:val="0"/>
          <w:bCs/>
        </w:rPr>
        <w:t xml:space="preserve">            (b)       </w:t>
      </w:r>
      <w:r w:rsidRPr="00162EE1">
        <w:rPr>
          <w:b w:val="0"/>
          <w:bCs/>
        </w:rPr>
        <w:t xml:space="preserve">If not, what changes or additions to the DMS provisions would you suggest?   </w:t>
      </w:r>
    </w:p>
    <w:p w14:paraId="3FD428CD" w14:textId="562F4482" w:rsidR="004D0904" w:rsidRDefault="004D0904" w:rsidP="004D0904">
      <w:pPr>
        <w:pStyle w:val="NumberedParagraph"/>
        <w:numPr>
          <w:ilvl w:val="0"/>
          <w:numId w:val="0"/>
        </w:numPr>
        <w:jc w:val="right"/>
        <w:rPr>
          <w:bCs/>
        </w:rPr>
      </w:pPr>
      <w:r w:rsidRPr="00162EE1">
        <w:rPr>
          <w:bCs/>
        </w:rPr>
        <w:t>(Paragraph 10.43)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760185" w:rsidRPr="001721D7" w14:paraId="27898231" w14:textId="77777777" w:rsidTr="00730646">
        <w:tc>
          <w:tcPr>
            <w:tcW w:w="9245" w:type="dxa"/>
          </w:tcPr>
          <w:p w14:paraId="70DB79D9" w14:textId="6192C510" w:rsidR="00760185" w:rsidRPr="001721D7" w:rsidRDefault="00760185" w:rsidP="00730646">
            <w:pPr>
              <w:rPr>
                <w:rFonts w:cs="Arial"/>
              </w:rPr>
            </w:pPr>
            <w:r w:rsidRPr="001721D7">
              <w:rPr>
                <w:rFonts w:cs="Arial"/>
                <w:b/>
              </w:rPr>
              <w:t xml:space="preserve">Comments on </w:t>
            </w:r>
            <w:r>
              <w:rPr>
                <w:rFonts w:cs="Arial"/>
                <w:b/>
              </w:rPr>
              <w:t>Question</w:t>
            </w:r>
            <w:r w:rsidRPr="001721D7">
              <w:rPr>
                <w:rFonts w:cs="Arial"/>
                <w:b/>
              </w:rPr>
              <w:t xml:space="preserve"> </w:t>
            </w:r>
            <w:r>
              <w:rPr>
                <w:rFonts w:cs="Arial"/>
                <w:b/>
              </w:rPr>
              <w:t>65</w:t>
            </w:r>
          </w:p>
          <w:p w14:paraId="2EDE770A" w14:textId="77777777" w:rsidR="00760185" w:rsidRPr="001721D7" w:rsidRDefault="00760185"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6E64138E" w14:textId="77777777" w:rsidR="00760185" w:rsidRPr="00162EE1" w:rsidRDefault="00760185" w:rsidP="004D0904">
      <w:pPr>
        <w:pStyle w:val="NumberedParagraph"/>
        <w:numPr>
          <w:ilvl w:val="0"/>
          <w:numId w:val="0"/>
        </w:numPr>
        <w:jc w:val="right"/>
        <w:rPr>
          <w:bCs/>
        </w:rPr>
      </w:pPr>
    </w:p>
    <w:p w14:paraId="492E08A1" w14:textId="77777777" w:rsidR="004D0904" w:rsidRPr="00162EE1" w:rsidRDefault="004D0904" w:rsidP="004D0904">
      <w:pPr>
        <w:pStyle w:val="Proprec"/>
        <w:numPr>
          <w:ilvl w:val="0"/>
          <w:numId w:val="0"/>
        </w:numPr>
        <w:ind w:left="720" w:hanging="720"/>
        <w:rPr>
          <w:b w:val="0"/>
          <w:bCs/>
        </w:rPr>
      </w:pPr>
      <w:r>
        <w:rPr>
          <w:b w:val="0"/>
          <w:bCs/>
        </w:rPr>
        <w:t>66.</w:t>
      </w:r>
      <w:r>
        <w:rPr>
          <w:b w:val="0"/>
          <w:bCs/>
        </w:rPr>
        <w:tab/>
        <w:t xml:space="preserve">(a)      </w:t>
      </w:r>
      <w:r w:rsidRPr="00162EE1">
        <w:rPr>
          <w:b w:val="0"/>
          <w:bCs/>
        </w:rPr>
        <w:t xml:space="preserve">Should section 8 of the 2004 Act be amended to include a duty on owners to maintain any part of the tenement which they own so as to prevent damage to any part of the tenement, or in the interests of health and safety? </w:t>
      </w:r>
    </w:p>
    <w:p w14:paraId="060DDF42" w14:textId="77777777" w:rsidR="004D0904" w:rsidRPr="00162EE1" w:rsidRDefault="004D0904" w:rsidP="004D0904">
      <w:pPr>
        <w:pStyle w:val="Proprec"/>
        <w:numPr>
          <w:ilvl w:val="0"/>
          <w:numId w:val="0"/>
        </w:numPr>
        <w:rPr>
          <w:b w:val="0"/>
          <w:bCs/>
        </w:rPr>
      </w:pPr>
      <w:r>
        <w:rPr>
          <w:b w:val="0"/>
          <w:bCs/>
        </w:rPr>
        <w:t xml:space="preserve">            (b)       </w:t>
      </w:r>
      <w:r w:rsidRPr="00162EE1">
        <w:rPr>
          <w:b w:val="0"/>
          <w:bCs/>
        </w:rPr>
        <w:t xml:space="preserve">If not, why not? </w:t>
      </w:r>
    </w:p>
    <w:p w14:paraId="5D3AA77D" w14:textId="1E6BADB4" w:rsidR="004D0904" w:rsidRDefault="004D0904" w:rsidP="004D0904">
      <w:pPr>
        <w:pStyle w:val="NumberedParagraph"/>
        <w:numPr>
          <w:ilvl w:val="0"/>
          <w:numId w:val="0"/>
        </w:numPr>
        <w:jc w:val="right"/>
        <w:rPr>
          <w:bCs/>
        </w:rPr>
      </w:pPr>
      <w:r w:rsidRPr="00162EE1">
        <w:rPr>
          <w:bCs/>
        </w:rPr>
        <w:t>(Paragraph 11.12)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760185" w:rsidRPr="001721D7" w14:paraId="1780B67D" w14:textId="77777777" w:rsidTr="00730646">
        <w:tc>
          <w:tcPr>
            <w:tcW w:w="9245" w:type="dxa"/>
          </w:tcPr>
          <w:p w14:paraId="2420315C" w14:textId="7D0207EF" w:rsidR="00760185" w:rsidRPr="001721D7" w:rsidRDefault="00760185" w:rsidP="00730646">
            <w:pPr>
              <w:rPr>
                <w:rFonts w:cs="Arial"/>
              </w:rPr>
            </w:pPr>
            <w:r w:rsidRPr="001721D7">
              <w:rPr>
                <w:rFonts w:cs="Arial"/>
                <w:b/>
              </w:rPr>
              <w:t xml:space="preserve">Comments on </w:t>
            </w:r>
            <w:r>
              <w:rPr>
                <w:rFonts w:cs="Arial"/>
                <w:b/>
              </w:rPr>
              <w:t>Question</w:t>
            </w:r>
            <w:r w:rsidRPr="001721D7">
              <w:rPr>
                <w:rFonts w:cs="Arial"/>
                <w:b/>
              </w:rPr>
              <w:t xml:space="preserve"> </w:t>
            </w:r>
            <w:r>
              <w:rPr>
                <w:rFonts w:cs="Arial"/>
                <w:b/>
              </w:rPr>
              <w:t>66</w:t>
            </w:r>
          </w:p>
          <w:p w14:paraId="02126A32" w14:textId="77777777" w:rsidR="00760185" w:rsidRPr="001721D7" w:rsidRDefault="00760185"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23F39B86" w14:textId="77777777" w:rsidR="00760185" w:rsidRPr="00162EE1" w:rsidRDefault="00760185" w:rsidP="004D0904">
      <w:pPr>
        <w:pStyle w:val="NumberedParagraph"/>
        <w:numPr>
          <w:ilvl w:val="0"/>
          <w:numId w:val="0"/>
        </w:numPr>
        <w:jc w:val="right"/>
        <w:rPr>
          <w:bCs/>
        </w:rPr>
      </w:pPr>
    </w:p>
    <w:p w14:paraId="2E384F50" w14:textId="77777777" w:rsidR="004D0904" w:rsidRPr="00162EE1" w:rsidRDefault="004D0904" w:rsidP="004D0904">
      <w:pPr>
        <w:pStyle w:val="Proprec"/>
        <w:numPr>
          <w:ilvl w:val="0"/>
          <w:numId w:val="0"/>
        </w:numPr>
        <w:ind w:left="720" w:hanging="720"/>
        <w:rPr>
          <w:b w:val="0"/>
          <w:bCs/>
        </w:rPr>
      </w:pPr>
      <w:r>
        <w:rPr>
          <w:b w:val="0"/>
          <w:bCs/>
        </w:rPr>
        <w:t>67.</w:t>
      </w:r>
      <w:r>
        <w:rPr>
          <w:b w:val="0"/>
          <w:bCs/>
        </w:rPr>
        <w:tab/>
        <w:t>(a)</w:t>
      </w:r>
      <w:r>
        <w:rPr>
          <w:b w:val="0"/>
          <w:bCs/>
        </w:rPr>
        <w:tab/>
      </w:r>
      <w:r w:rsidRPr="00162EE1">
        <w:rPr>
          <w:b w:val="0"/>
          <w:bCs/>
        </w:rPr>
        <w:t>Should legislation include a non-exhaustive list of works covered by the duty on owners under section 8 of the 2004 Act? Why or why not?</w:t>
      </w:r>
    </w:p>
    <w:p w14:paraId="41476EED" w14:textId="77777777" w:rsidR="004D0904" w:rsidRPr="00162EE1" w:rsidRDefault="004D0904" w:rsidP="004D0904">
      <w:pPr>
        <w:pStyle w:val="Prop1stsub-divn"/>
        <w:ind w:left="720"/>
        <w:rPr>
          <w:b w:val="0"/>
          <w:bCs/>
        </w:rPr>
      </w:pPr>
      <w:r>
        <w:rPr>
          <w:b w:val="0"/>
          <w:bCs/>
        </w:rPr>
        <w:t xml:space="preserve">(b)      </w:t>
      </w:r>
      <w:r w:rsidRPr="00162EE1">
        <w:rPr>
          <w:b w:val="0"/>
          <w:bCs/>
        </w:rPr>
        <w:t>If legislation were to include such a non-exhaustive list, what works should be included in the list?</w:t>
      </w:r>
    </w:p>
    <w:p w14:paraId="6C776325" w14:textId="4A20D317" w:rsidR="004D0904" w:rsidRDefault="004D0904" w:rsidP="004D0904">
      <w:pPr>
        <w:pStyle w:val="NumberedParagraph"/>
        <w:numPr>
          <w:ilvl w:val="0"/>
          <w:numId w:val="0"/>
        </w:numPr>
        <w:ind w:hanging="360"/>
        <w:jc w:val="right"/>
        <w:rPr>
          <w:bCs/>
        </w:rPr>
      </w:pPr>
      <w:r w:rsidRPr="00162EE1">
        <w:rPr>
          <w:bCs/>
        </w:rPr>
        <w:t>(Paragraph 11.15)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760185" w:rsidRPr="001721D7" w14:paraId="53892E0D" w14:textId="77777777" w:rsidTr="00730646">
        <w:tc>
          <w:tcPr>
            <w:tcW w:w="9245" w:type="dxa"/>
          </w:tcPr>
          <w:p w14:paraId="6EB2FC6B" w14:textId="2B65FFCC" w:rsidR="00760185" w:rsidRPr="001721D7" w:rsidRDefault="00760185" w:rsidP="00730646">
            <w:pPr>
              <w:rPr>
                <w:rFonts w:cs="Arial"/>
              </w:rPr>
            </w:pPr>
            <w:r w:rsidRPr="001721D7">
              <w:rPr>
                <w:rFonts w:cs="Arial"/>
                <w:b/>
              </w:rPr>
              <w:t xml:space="preserve">Comments on </w:t>
            </w:r>
            <w:r>
              <w:rPr>
                <w:rFonts w:cs="Arial"/>
                <w:b/>
              </w:rPr>
              <w:t>Question</w:t>
            </w:r>
            <w:r w:rsidRPr="001721D7">
              <w:rPr>
                <w:rFonts w:cs="Arial"/>
                <w:b/>
              </w:rPr>
              <w:t xml:space="preserve"> </w:t>
            </w:r>
            <w:r>
              <w:rPr>
                <w:rFonts w:cs="Arial"/>
                <w:b/>
              </w:rPr>
              <w:t>67</w:t>
            </w:r>
          </w:p>
          <w:p w14:paraId="638A8124" w14:textId="77777777" w:rsidR="00760185" w:rsidRPr="001721D7" w:rsidRDefault="00760185"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684EE88D" w14:textId="77777777" w:rsidR="00760185" w:rsidRPr="00162EE1" w:rsidRDefault="00760185" w:rsidP="004D0904">
      <w:pPr>
        <w:pStyle w:val="NumberedParagraph"/>
        <w:numPr>
          <w:ilvl w:val="0"/>
          <w:numId w:val="0"/>
        </w:numPr>
        <w:ind w:hanging="360"/>
        <w:jc w:val="right"/>
        <w:rPr>
          <w:bCs/>
        </w:rPr>
      </w:pPr>
    </w:p>
    <w:p w14:paraId="3B23759B" w14:textId="77777777" w:rsidR="004D0904" w:rsidRPr="004A6F59" w:rsidRDefault="004D0904" w:rsidP="004D0904">
      <w:pPr>
        <w:pStyle w:val="Proprec"/>
        <w:numPr>
          <w:ilvl w:val="0"/>
          <w:numId w:val="0"/>
        </w:numPr>
        <w:ind w:left="720" w:hanging="720"/>
        <w:rPr>
          <w:b w:val="0"/>
          <w:bCs/>
        </w:rPr>
      </w:pPr>
      <w:r>
        <w:rPr>
          <w:b w:val="0"/>
          <w:bCs/>
        </w:rPr>
        <w:t>68.</w:t>
      </w:r>
      <w:r>
        <w:rPr>
          <w:b w:val="0"/>
          <w:bCs/>
        </w:rPr>
        <w:tab/>
        <w:t xml:space="preserve">(a)      </w:t>
      </w:r>
      <w:r w:rsidRPr="00162EE1">
        <w:rPr>
          <w:b w:val="0"/>
          <w:bCs/>
        </w:rPr>
        <w:t>In the OA legislation, should each owner continue to have an individual right of enforcement in relation to obligations owed to them by other owners under the 2004 Act or under the management scheme applicable to the tenement?</w:t>
      </w:r>
    </w:p>
    <w:p w14:paraId="5A639C31" w14:textId="77777777" w:rsidR="004D0904" w:rsidRPr="00162EE1" w:rsidRDefault="004D0904" w:rsidP="004D0904">
      <w:pPr>
        <w:pStyle w:val="Prop1stsub-divn"/>
        <w:ind w:left="720"/>
        <w:rPr>
          <w:b w:val="0"/>
          <w:bCs/>
        </w:rPr>
      </w:pPr>
      <w:r>
        <w:rPr>
          <w:b w:val="0"/>
          <w:bCs/>
        </w:rPr>
        <w:t xml:space="preserve">(b)      </w:t>
      </w:r>
      <w:r w:rsidRPr="00162EE1">
        <w:rPr>
          <w:b w:val="0"/>
          <w:bCs/>
        </w:rPr>
        <w:t xml:space="preserve">In the OAS, should the manager have the </w:t>
      </w:r>
      <w:r w:rsidRPr="00162EE1">
        <w:rPr>
          <w:b w:val="0"/>
          <w:bCs/>
          <w:u w:val="single"/>
        </w:rPr>
        <w:t>right</w:t>
      </w:r>
      <w:r w:rsidRPr="00162EE1">
        <w:rPr>
          <w:b w:val="0"/>
          <w:bCs/>
        </w:rPr>
        <w:t xml:space="preserve"> to enforce any obligation owed to one owner by another under the 2004 Act or under the management scheme applicable to the tenement? </w:t>
      </w:r>
    </w:p>
    <w:p w14:paraId="3A6BD852" w14:textId="77777777" w:rsidR="004D0904" w:rsidRPr="00162EE1" w:rsidRDefault="004D0904" w:rsidP="004D0904">
      <w:pPr>
        <w:pStyle w:val="Prop1stsub-divn"/>
        <w:ind w:left="720" w:hanging="720"/>
        <w:rPr>
          <w:b w:val="0"/>
          <w:bCs/>
        </w:rPr>
      </w:pPr>
      <w:r>
        <w:rPr>
          <w:b w:val="0"/>
          <w:bCs/>
        </w:rPr>
        <w:t xml:space="preserve">            (c)      </w:t>
      </w:r>
      <w:r w:rsidRPr="00162EE1">
        <w:rPr>
          <w:b w:val="0"/>
          <w:bCs/>
        </w:rPr>
        <w:t xml:space="preserve">In the OAS, should the manager have a </w:t>
      </w:r>
      <w:r w:rsidRPr="00162EE1">
        <w:rPr>
          <w:b w:val="0"/>
          <w:bCs/>
          <w:u w:val="single"/>
        </w:rPr>
        <w:t>duty</w:t>
      </w:r>
      <w:r w:rsidRPr="00162EE1">
        <w:rPr>
          <w:b w:val="0"/>
          <w:bCs/>
        </w:rPr>
        <w:t xml:space="preserve"> to enforce any obligation owed to one owner by another under the 2004 Act or under the management scheme applicable to the tenement where reasonable to do so? </w:t>
      </w:r>
    </w:p>
    <w:p w14:paraId="5656976E" w14:textId="18DABE0C" w:rsidR="004D0904" w:rsidRDefault="004D0904" w:rsidP="004D0904">
      <w:pPr>
        <w:pStyle w:val="NumberedParagraph"/>
        <w:numPr>
          <w:ilvl w:val="0"/>
          <w:numId w:val="0"/>
        </w:numPr>
        <w:jc w:val="right"/>
        <w:rPr>
          <w:bCs/>
        </w:rPr>
      </w:pPr>
      <w:r w:rsidRPr="00162EE1">
        <w:rPr>
          <w:bCs/>
        </w:rPr>
        <w:t>(Paragraph 11.27)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760185" w:rsidRPr="001721D7" w14:paraId="13C4AAA1" w14:textId="77777777" w:rsidTr="00730646">
        <w:tc>
          <w:tcPr>
            <w:tcW w:w="9245" w:type="dxa"/>
          </w:tcPr>
          <w:p w14:paraId="5714FF5E" w14:textId="447EC069" w:rsidR="00760185" w:rsidRPr="001721D7" w:rsidRDefault="00760185" w:rsidP="00730646">
            <w:pPr>
              <w:rPr>
                <w:rFonts w:cs="Arial"/>
              </w:rPr>
            </w:pPr>
            <w:r w:rsidRPr="001721D7">
              <w:rPr>
                <w:rFonts w:cs="Arial"/>
                <w:b/>
              </w:rPr>
              <w:t xml:space="preserve">Comments on </w:t>
            </w:r>
            <w:r>
              <w:rPr>
                <w:rFonts w:cs="Arial"/>
                <w:b/>
              </w:rPr>
              <w:t>Question</w:t>
            </w:r>
            <w:r w:rsidRPr="001721D7">
              <w:rPr>
                <w:rFonts w:cs="Arial"/>
                <w:b/>
              </w:rPr>
              <w:t xml:space="preserve"> </w:t>
            </w:r>
            <w:r>
              <w:rPr>
                <w:rFonts w:cs="Arial"/>
                <w:b/>
              </w:rPr>
              <w:t>68</w:t>
            </w:r>
          </w:p>
          <w:p w14:paraId="5B959010" w14:textId="77777777" w:rsidR="00760185" w:rsidRPr="001721D7" w:rsidRDefault="00760185"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1AB98251" w14:textId="77777777" w:rsidR="00760185" w:rsidRPr="00162EE1" w:rsidRDefault="00760185" w:rsidP="004D0904">
      <w:pPr>
        <w:pStyle w:val="NumberedParagraph"/>
        <w:numPr>
          <w:ilvl w:val="0"/>
          <w:numId w:val="0"/>
        </w:numPr>
        <w:jc w:val="right"/>
        <w:rPr>
          <w:bCs/>
        </w:rPr>
      </w:pPr>
    </w:p>
    <w:p w14:paraId="52FC4867" w14:textId="77777777" w:rsidR="004D0904" w:rsidRPr="00162EE1" w:rsidRDefault="004D0904" w:rsidP="004D0904">
      <w:pPr>
        <w:pStyle w:val="Proprec"/>
        <w:numPr>
          <w:ilvl w:val="0"/>
          <w:numId w:val="0"/>
        </w:numPr>
        <w:ind w:left="720" w:hanging="720"/>
        <w:rPr>
          <w:b w:val="0"/>
          <w:bCs/>
        </w:rPr>
      </w:pPr>
      <w:r>
        <w:rPr>
          <w:b w:val="0"/>
          <w:bCs/>
        </w:rPr>
        <w:t>69.</w:t>
      </w:r>
      <w:r>
        <w:rPr>
          <w:b w:val="0"/>
          <w:bCs/>
        </w:rPr>
        <w:tab/>
      </w:r>
      <w:r w:rsidRPr="00162EE1">
        <w:rPr>
          <w:b w:val="0"/>
          <w:bCs/>
        </w:rPr>
        <w:t xml:space="preserve">In the OA scheme, should each owner have an individual right of enforcement in relation to the obligations owed by the manager to the OA?   </w:t>
      </w:r>
    </w:p>
    <w:p w14:paraId="33727168" w14:textId="6721B939" w:rsidR="004D0904" w:rsidRDefault="004D0904" w:rsidP="004D0904">
      <w:pPr>
        <w:pStyle w:val="NumberedParagraph"/>
        <w:numPr>
          <w:ilvl w:val="0"/>
          <w:numId w:val="0"/>
        </w:numPr>
        <w:jc w:val="right"/>
        <w:rPr>
          <w:bCs/>
        </w:rPr>
      </w:pPr>
      <w:r w:rsidRPr="00162EE1">
        <w:rPr>
          <w:bCs/>
        </w:rPr>
        <w:t>(Paragraph 11.31)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760185" w:rsidRPr="001721D7" w14:paraId="222C1494" w14:textId="77777777" w:rsidTr="00730646">
        <w:tc>
          <w:tcPr>
            <w:tcW w:w="9245" w:type="dxa"/>
          </w:tcPr>
          <w:p w14:paraId="29CAE3C1" w14:textId="0DE19BDD" w:rsidR="00760185" w:rsidRPr="001721D7" w:rsidRDefault="00760185" w:rsidP="00730646">
            <w:pPr>
              <w:rPr>
                <w:rFonts w:cs="Arial"/>
              </w:rPr>
            </w:pPr>
            <w:r w:rsidRPr="001721D7">
              <w:rPr>
                <w:rFonts w:cs="Arial"/>
                <w:b/>
              </w:rPr>
              <w:t xml:space="preserve">Comments on </w:t>
            </w:r>
            <w:r>
              <w:rPr>
                <w:rFonts w:cs="Arial"/>
                <w:b/>
              </w:rPr>
              <w:t>Question</w:t>
            </w:r>
            <w:r w:rsidRPr="001721D7">
              <w:rPr>
                <w:rFonts w:cs="Arial"/>
                <w:b/>
              </w:rPr>
              <w:t xml:space="preserve"> </w:t>
            </w:r>
            <w:r>
              <w:rPr>
                <w:rFonts w:cs="Arial"/>
                <w:b/>
              </w:rPr>
              <w:t>69</w:t>
            </w:r>
          </w:p>
          <w:p w14:paraId="6790341C" w14:textId="77777777" w:rsidR="00760185" w:rsidRPr="001721D7" w:rsidRDefault="00760185"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13CBB50C" w14:textId="77777777" w:rsidR="00760185" w:rsidRPr="00162EE1" w:rsidRDefault="00760185" w:rsidP="004D0904">
      <w:pPr>
        <w:pStyle w:val="NumberedParagraph"/>
        <w:numPr>
          <w:ilvl w:val="0"/>
          <w:numId w:val="0"/>
        </w:numPr>
        <w:jc w:val="right"/>
        <w:rPr>
          <w:bCs/>
        </w:rPr>
      </w:pPr>
    </w:p>
    <w:p w14:paraId="48758264" w14:textId="77777777" w:rsidR="004D0904" w:rsidRPr="00162EE1" w:rsidRDefault="004D0904" w:rsidP="004D0904">
      <w:pPr>
        <w:pStyle w:val="Proprec"/>
        <w:numPr>
          <w:ilvl w:val="0"/>
          <w:numId w:val="0"/>
        </w:numPr>
        <w:ind w:left="720" w:hanging="720"/>
        <w:rPr>
          <w:b w:val="0"/>
          <w:bCs/>
        </w:rPr>
      </w:pPr>
      <w:r>
        <w:rPr>
          <w:b w:val="0"/>
          <w:bCs/>
        </w:rPr>
        <w:t>70.</w:t>
      </w:r>
      <w:r>
        <w:rPr>
          <w:b w:val="0"/>
          <w:bCs/>
        </w:rPr>
        <w:tab/>
      </w:r>
      <w:r w:rsidRPr="00162EE1">
        <w:rPr>
          <w:b w:val="0"/>
          <w:bCs/>
        </w:rPr>
        <w:t xml:space="preserve">Should enforcement action in relation to obligations arising under the 2004 Act or the management scheme applicable to the tenement be dealt with by summary application to the sheriff court or by application to the Housing and Property Chamber of the First-tier Tribunal? Please give reasons for your answer.       </w:t>
      </w:r>
    </w:p>
    <w:p w14:paraId="5F180779" w14:textId="425EB3BF" w:rsidR="004D0904" w:rsidRDefault="004D0904" w:rsidP="004D0904">
      <w:pPr>
        <w:pStyle w:val="NumberedParagraph"/>
        <w:numPr>
          <w:ilvl w:val="0"/>
          <w:numId w:val="0"/>
        </w:numPr>
        <w:jc w:val="right"/>
        <w:rPr>
          <w:bCs/>
        </w:rPr>
      </w:pPr>
      <w:r w:rsidRPr="00162EE1">
        <w:rPr>
          <w:bCs/>
        </w:rPr>
        <w:t>(Paragraph 11.40)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760185" w:rsidRPr="001721D7" w14:paraId="4C0B0EC3" w14:textId="77777777" w:rsidTr="00730646">
        <w:tc>
          <w:tcPr>
            <w:tcW w:w="9245" w:type="dxa"/>
          </w:tcPr>
          <w:p w14:paraId="73C8B7D6" w14:textId="61CEFA04" w:rsidR="00760185" w:rsidRPr="001721D7" w:rsidRDefault="00760185" w:rsidP="00730646">
            <w:pPr>
              <w:rPr>
                <w:rFonts w:cs="Arial"/>
              </w:rPr>
            </w:pPr>
            <w:r w:rsidRPr="001721D7">
              <w:rPr>
                <w:rFonts w:cs="Arial"/>
                <w:b/>
              </w:rPr>
              <w:t xml:space="preserve">Comments on </w:t>
            </w:r>
            <w:r>
              <w:rPr>
                <w:rFonts w:cs="Arial"/>
                <w:b/>
              </w:rPr>
              <w:t>Question</w:t>
            </w:r>
            <w:r w:rsidRPr="001721D7">
              <w:rPr>
                <w:rFonts w:cs="Arial"/>
                <w:b/>
              </w:rPr>
              <w:t xml:space="preserve"> </w:t>
            </w:r>
            <w:r>
              <w:rPr>
                <w:rFonts w:cs="Arial"/>
                <w:b/>
              </w:rPr>
              <w:t>70</w:t>
            </w:r>
          </w:p>
          <w:p w14:paraId="76418EAA" w14:textId="77777777" w:rsidR="00760185" w:rsidRPr="001721D7" w:rsidRDefault="00760185"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4622846C" w14:textId="77777777" w:rsidR="00760185" w:rsidRPr="00162EE1" w:rsidRDefault="00760185" w:rsidP="004D0904">
      <w:pPr>
        <w:pStyle w:val="NumberedParagraph"/>
        <w:numPr>
          <w:ilvl w:val="0"/>
          <w:numId w:val="0"/>
        </w:numPr>
        <w:jc w:val="right"/>
        <w:rPr>
          <w:bCs/>
        </w:rPr>
      </w:pPr>
    </w:p>
    <w:p w14:paraId="37E3A24C" w14:textId="77777777" w:rsidR="004D0904" w:rsidRPr="00162EE1" w:rsidRDefault="004D0904" w:rsidP="004D0904">
      <w:pPr>
        <w:pStyle w:val="Proprec"/>
        <w:numPr>
          <w:ilvl w:val="0"/>
          <w:numId w:val="0"/>
        </w:numPr>
        <w:ind w:left="720" w:hanging="720"/>
        <w:rPr>
          <w:b w:val="0"/>
          <w:bCs/>
        </w:rPr>
      </w:pPr>
      <w:r>
        <w:rPr>
          <w:b w:val="0"/>
          <w:bCs/>
        </w:rPr>
        <w:t>71.</w:t>
      </w:r>
      <w:r>
        <w:rPr>
          <w:b w:val="0"/>
          <w:bCs/>
        </w:rPr>
        <w:tab/>
        <w:t xml:space="preserve">(a)      </w:t>
      </w:r>
      <w:r w:rsidRPr="00162EE1">
        <w:rPr>
          <w:b w:val="0"/>
          <w:bCs/>
        </w:rPr>
        <w:t xml:space="preserve">Should a court or tribunal dealing with an application to enforce </w:t>
      </w:r>
      <w:proofErr w:type="spellStart"/>
      <w:r w:rsidRPr="00162EE1">
        <w:rPr>
          <w:b w:val="0"/>
          <w:bCs/>
        </w:rPr>
        <w:t>an</w:t>
      </w:r>
      <w:r w:rsidRPr="00162EE1">
        <w:rPr>
          <w:b w:val="0"/>
          <w:bCs/>
          <w:color w:val="FFFFFF" w:themeColor="background1"/>
        </w:rPr>
        <w:t>.</w:t>
      </w:r>
      <w:r w:rsidRPr="00162EE1">
        <w:rPr>
          <w:b w:val="0"/>
          <w:bCs/>
        </w:rPr>
        <w:t>obligation</w:t>
      </w:r>
      <w:proofErr w:type="spellEnd"/>
      <w:r w:rsidRPr="00162EE1">
        <w:rPr>
          <w:b w:val="0"/>
          <w:bCs/>
        </w:rPr>
        <w:t xml:space="preserve"> arising under the 2004 Act or the management scheme in place in the tenement have power to refer the matter for mediation if appropriate in all the circumstances of the case?</w:t>
      </w:r>
    </w:p>
    <w:p w14:paraId="32D60252" w14:textId="77777777" w:rsidR="004D0904" w:rsidRPr="00162EE1" w:rsidRDefault="004D0904" w:rsidP="004D0904">
      <w:pPr>
        <w:pStyle w:val="Prop1stsub-divn"/>
        <w:ind w:left="720"/>
        <w:rPr>
          <w:b w:val="0"/>
          <w:bCs/>
        </w:rPr>
      </w:pPr>
      <w:r>
        <w:rPr>
          <w:b w:val="0"/>
          <w:bCs/>
        </w:rPr>
        <w:t xml:space="preserve">(b)      </w:t>
      </w:r>
      <w:r w:rsidRPr="00162EE1">
        <w:rPr>
          <w:b w:val="0"/>
          <w:bCs/>
        </w:rPr>
        <w:t>Should a court or tribunal dealing with an application to enforce an</w:t>
      </w:r>
      <w:r>
        <w:rPr>
          <w:b w:val="0"/>
          <w:bCs/>
        </w:rPr>
        <w:t xml:space="preserve"> </w:t>
      </w:r>
      <w:r w:rsidRPr="00162EE1">
        <w:rPr>
          <w:b w:val="0"/>
          <w:bCs/>
        </w:rPr>
        <w:t>obligation arising under the 2004 Act or the management scheme in place in the tenement have discretion to take into account any attempts by any party to the case to engage with an alternative dispute resolution process when determining any award of expenses?</w:t>
      </w:r>
    </w:p>
    <w:p w14:paraId="5723CCEB" w14:textId="77777777" w:rsidR="004D0904" w:rsidRPr="00162EE1" w:rsidRDefault="004D0904" w:rsidP="004D0904">
      <w:pPr>
        <w:pStyle w:val="Prop1stsub-divn"/>
        <w:ind w:left="720"/>
        <w:rPr>
          <w:b w:val="0"/>
          <w:bCs/>
        </w:rPr>
      </w:pPr>
      <w:r>
        <w:rPr>
          <w:b w:val="0"/>
          <w:bCs/>
        </w:rPr>
        <w:t xml:space="preserve">(c)     </w:t>
      </w:r>
      <w:r w:rsidRPr="00162EE1">
        <w:rPr>
          <w:b w:val="0"/>
          <w:bCs/>
        </w:rPr>
        <w:t xml:space="preserve">Do you have any other comments about the use of alternative dispute </w:t>
      </w:r>
      <w:r w:rsidRPr="00162EE1">
        <w:rPr>
          <w:b w:val="0"/>
          <w:bCs/>
          <w:color w:val="FFFFFF" w:themeColor="background1"/>
        </w:rPr>
        <w:t>….</w:t>
      </w:r>
      <w:r>
        <w:rPr>
          <w:b w:val="0"/>
          <w:bCs/>
          <w:color w:val="FFFFFF" w:themeColor="background1"/>
        </w:rPr>
        <w:t xml:space="preserve">   </w:t>
      </w:r>
      <w:r w:rsidRPr="00162EE1">
        <w:rPr>
          <w:b w:val="0"/>
          <w:bCs/>
        </w:rPr>
        <w:t xml:space="preserve">resolution processes in the context of tenement maintenance disputes? </w:t>
      </w:r>
    </w:p>
    <w:p w14:paraId="13793801" w14:textId="3DDCD94C" w:rsidR="004D0904" w:rsidRDefault="004D0904" w:rsidP="004D0904">
      <w:pPr>
        <w:pStyle w:val="NumberedParagraph"/>
        <w:numPr>
          <w:ilvl w:val="0"/>
          <w:numId w:val="0"/>
        </w:numPr>
        <w:jc w:val="right"/>
        <w:rPr>
          <w:bCs/>
        </w:rPr>
      </w:pPr>
      <w:r w:rsidRPr="00162EE1">
        <w:rPr>
          <w:bCs/>
        </w:rPr>
        <w:t>(Paragraph 11.45)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760185" w:rsidRPr="001721D7" w14:paraId="7AB3A020" w14:textId="77777777" w:rsidTr="00730646">
        <w:tc>
          <w:tcPr>
            <w:tcW w:w="9245" w:type="dxa"/>
          </w:tcPr>
          <w:p w14:paraId="5CD8AFE7" w14:textId="763A392A" w:rsidR="00760185" w:rsidRPr="001721D7" w:rsidRDefault="00760185" w:rsidP="00730646">
            <w:pPr>
              <w:rPr>
                <w:rFonts w:cs="Arial"/>
              </w:rPr>
            </w:pPr>
            <w:r w:rsidRPr="001721D7">
              <w:rPr>
                <w:rFonts w:cs="Arial"/>
                <w:b/>
              </w:rPr>
              <w:t xml:space="preserve">Comments on </w:t>
            </w:r>
            <w:r>
              <w:rPr>
                <w:rFonts w:cs="Arial"/>
                <w:b/>
              </w:rPr>
              <w:t>Question</w:t>
            </w:r>
            <w:r w:rsidRPr="001721D7">
              <w:rPr>
                <w:rFonts w:cs="Arial"/>
                <w:b/>
              </w:rPr>
              <w:t xml:space="preserve"> </w:t>
            </w:r>
            <w:r>
              <w:rPr>
                <w:rFonts w:cs="Arial"/>
                <w:b/>
              </w:rPr>
              <w:t>71</w:t>
            </w:r>
          </w:p>
          <w:p w14:paraId="7FE120C8" w14:textId="77777777" w:rsidR="00760185" w:rsidRPr="001721D7" w:rsidRDefault="00760185"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5C8914D8" w14:textId="77777777" w:rsidR="00760185" w:rsidRPr="00162EE1" w:rsidRDefault="00760185" w:rsidP="004D0904">
      <w:pPr>
        <w:pStyle w:val="NumberedParagraph"/>
        <w:numPr>
          <w:ilvl w:val="0"/>
          <w:numId w:val="0"/>
        </w:numPr>
        <w:jc w:val="right"/>
        <w:rPr>
          <w:bCs/>
        </w:rPr>
      </w:pPr>
    </w:p>
    <w:p w14:paraId="2C662FAB" w14:textId="77777777" w:rsidR="004D0904" w:rsidRPr="00162EE1" w:rsidRDefault="004D0904" w:rsidP="004D0904">
      <w:pPr>
        <w:pStyle w:val="Proprec"/>
        <w:numPr>
          <w:ilvl w:val="0"/>
          <w:numId w:val="0"/>
        </w:numPr>
        <w:ind w:left="720" w:hanging="720"/>
        <w:rPr>
          <w:b w:val="0"/>
          <w:bCs/>
        </w:rPr>
      </w:pPr>
      <w:r>
        <w:rPr>
          <w:b w:val="0"/>
          <w:bCs/>
        </w:rPr>
        <w:t>72.</w:t>
      </w:r>
      <w:r>
        <w:rPr>
          <w:b w:val="0"/>
          <w:bCs/>
        </w:rPr>
        <w:tab/>
      </w:r>
      <w:r w:rsidRPr="00162EE1">
        <w:rPr>
          <w:b w:val="0"/>
          <w:bCs/>
        </w:rPr>
        <w:t>Should the manager be entitled to seek authority from the court for a budget for works required for compliance by owners with their duties under section 8 of the 2004 Act?</w:t>
      </w:r>
    </w:p>
    <w:p w14:paraId="673F7A87" w14:textId="3E9AF948" w:rsidR="004D0904" w:rsidRDefault="004D0904" w:rsidP="004D0904">
      <w:pPr>
        <w:pStyle w:val="NumberedParagraph"/>
        <w:numPr>
          <w:ilvl w:val="0"/>
          <w:numId w:val="0"/>
        </w:numPr>
        <w:jc w:val="right"/>
        <w:rPr>
          <w:bCs/>
        </w:rPr>
      </w:pPr>
      <w:r w:rsidRPr="00162EE1">
        <w:rPr>
          <w:bCs/>
        </w:rPr>
        <w:t>(Paragraph 11.48)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760185" w:rsidRPr="001721D7" w14:paraId="78D74305" w14:textId="77777777" w:rsidTr="00730646">
        <w:tc>
          <w:tcPr>
            <w:tcW w:w="9245" w:type="dxa"/>
          </w:tcPr>
          <w:p w14:paraId="3CE39C97" w14:textId="48FA0144" w:rsidR="00760185" w:rsidRPr="001721D7" w:rsidRDefault="00760185" w:rsidP="00730646">
            <w:pPr>
              <w:rPr>
                <w:rFonts w:cs="Arial"/>
              </w:rPr>
            </w:pPr>
            <w:r w:rsidRPr="001721D7">
              <w:rPr>
                <w:rFonts w:cs="Arial"/>
                <w:b/>
              </w:rPr>
              <w:t xml:space="preserve">Comments on </w:t>
            </w:r>
            <w:r>
              <w:rPr>
                <w:rFonts w:cs="Arial"/>
                <w:b/>
              </w:rPr>
              <w:t>Question</w:t>
            </w:r>
            <w:r w:rsidRPr="001721D7">
              <w:rPr>
                <w:rFonts w:cs="Arial"/>
                <w:b/>
              </w:rPr>
              <w:t xml:space="preserve"> </w:t>
            </w:r>
            <w:r>
              <w:rPr>
                <w:rFonts w:cs="Arial"/>
                <w:b/>
              </w:rPr>
              <w:t>72</w:t>
            </w:r>
          </w:p>
          <w:p w14:paraId="02FB2C18" w14:textId="77777777" w:rsidR="00760185" w:rsidRPr="001721D7" w:rsidRDefault="00760185"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5A5A274E" w14:textId="77777777" w:rsidR="00760185" w:rsidRPr="00162EE1" w:rsidRDefault="00760185" w:rsidP="004D0904">
      <w:pPr>
        <w:pStyle w:val="NumberedParagraph"/>
        <w:numPr>
          <w:ilvl w:val="0"/>
          <w:numId w:val="0"/>
        </w:numPr>
        <w:jc w:val="right"/>
        <w:rPr>
          <w:bCs/>
        </w:rPr>
      </w:pPr>
    </w:p>
    <w:p w14:paraId="094C6ADB" w14:textId="77777777" w:rsidR="004D0904" w:rsidRPr="00162EE1" w:rsidRDefault="004D0904" w:rsidP="004D0904">
      <w:pPr>
        <w:pStyle w:val="Proprec"/>
        <w:numPr>
          <w:ilvl w:val="0"/>
          <w:numId w:val="0"/>
        </w:numPr>
        <w:ind w:left="720" w:hanging="720"/>
        <w:rPr>
          <w:b w:val="0"/>
          <w:bCs/>
        </w:rPr>
      </w:pPr>
      <w:r>
        <w:rPr>
          <w:b w:val="0"/>
          <w:bCs/>
        </w:rPr>
        <w:t>73.</w:t>
      </w:r>
      <w:r>
        <w:rPr>
          <w:b w:val="0"/>
          <w:bCs/>
        </w:rPr>
        <w:tab/>
        <w:t>(a)</w:t>
      </w:r>
      <w:r>
        <w:rPr>
          <w:b w:val="0"/>
          <w:bCs/>
        </w:rPr>
        <w:tab/>
      </w:r>
      <w:r w:rsidRPr="00162EE1">
        <w:rPr>
          <w:b w:val="0"/>
          <w:bCs/>
        </w:rPr>
        <w:t xml:space="preserve">Should the provisions on the diligence of land attachment be brought  into force, subject to the restriction that it can be used only by an OA </w:t>
      </w:r>
      <w:r w:rsidRPr="00162EE1">
        <w:rPr>
          <w:b w:val="0"/>
          <w:bCs/>
          <w:color w:val="FFFFFF" w:themeColor="background1"/>
        </w:rPr>
        <w:t>.</w:t>
      </w:r>
      <w:r w:rsidRPr="00162EE1">
        <w:rPr>
          <w:b w:val="0"/>
          <w:bCs/>
        </w:rPr>
        <w:t>in relation to heritable property forming part of a tenement in connection with debts owed in relation to maintenance of that tenement?</w:t>
      </w:r>
    </w:p>
    <w:p w14:paraId="53AC16EB" w14:textId="77777777" w:rsidR="004D0904" w:rsidRPr="00162EE1" w:rsidRDefault="004D0904" w:rsidP="004D0904">
      <w:pPr>
        <w:pStyle w:val="Prop1stsub-divn"/>
        <w:ind w:left="720"/>
        <w:rPr>
          <w:b w:val="0"/>
          <w:bCs/>
        </w:rPr>
      </w:pPr>
      <w:r>
        <w:rPr>
          <w:b w:val="0"/>
          <w:bCs/>
        </w:rPr>
        <w:t xml:space="preserve">(b)      </w:t>
      </w:r>
      <w:r w:rsidRPr="00162EE1">
        <w:rPr>
          <w:b w:val="0"/>
          <w:bCs/>
        </w:rPr>
        <w:t xml:space="preserve">Should the power to sell attached property be excluded where the property in question is used as a family home as defined in section 98 of the Bankruptcy and Diligence etc. (Scotland) Act 2007?   </w:t>
      </w:r>
    </w:p>
    <w:p w14:paraId="0BF81A87" w14:textId="5A472052" w:rsidR="004D0904" w:rsidRDefault="004D0904" w:rsidP="004D0904">
      <w:pPr>
        <w:pStyle w:val="NumberedParagraph"/>
        <w:numPr>
          <w:ilvl w:val="0"/>
          <w:numId w:val="0"/>
        </w:numPr>
        <w:spacing w:before="240"/>
        <w:ind w:hanging="360"/>
        <w:jc w:val="right"/>
        <w:rPr>
          <w:bCs/>
        </w:rPr>
      </w:pPr>
      <w:r w:rsidRPr="00162EE1">
        <w:rPr>
          <w:bCs/>
        </w:rPr>
        <w:t>(Paragraph 11.55)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760185" w:rsidRPr="001721D7" w14:paraId="49397B04" w14:textId="77777777" w:rsidTr="00730646">
        <w:tc>
          <w:tcPr>
            <w:tcW w:w="9245" w:type="dxa"/>
          </w:tcPr>
          <w:p w14:paraId="0BBAD233" w14:textId="4289EE64" w:rsidR="00760185" w:rsidRPr="001721D7" w:rsidRDefault="00760185" w:rsidP="00730646">
            <w:pPr>
              <w:rPr>
                <w:rFonts w:cs="Arial"/>
              </w:rPr>
            </w:pPr>
            <w:r w:rsidRPr="001721D7">
              <w:rPr>
                <w:rFonts w:cs="Arial"/>
                <w:b/>
              </w:rPr>
              <w:t xml:space="preserve">Comments on </w:t>
            </w:r>
            <w:r>
              <w:rPr>
                <w:rFonts w:cs="Arial"/>
                <w:b/>
              </w:rPr>
              <w:t>Question</w:t>
            </w:r>
            <w:r w:rsidRPr="001721D7">
              <w:rPr>
                <w:rFonts w:cs="Arial"/>
                <w:b/>
              </w:rPr>
              <w:t xml:space="preserve"> </w:t>
            </w:r>
            <w:r>
              <w:rPr>
                <w:rFonts w:cs="Arial"/>
                <w:b/>
              </w:rPr>
              <w:t>73</w:t>
            </w:r>
          </w:p>
          <w:p w14:paraId="191EAF58" w14:textId="77777777" w:rsidR="00760185" w:rsidRPr="001721D7" w:rsidRDefault="00760185"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75AFCC18" w14:textId="77777777" w:rsidR="00760185" w:rsidRPr="00162EE1" w:rsidRDefault="00760185" w:rsidP="004D0904">
      <w:pPr>
        <w:pStyle w:val="NumberedParagraph"/>
        <w:numPr>
          <w:ilvl w:val="0"/>
          <w:numId w:val="0"/>
        </w:numPr>
        <w:spacing w:before="240"/>
        <w:ind w:hanging="360"/>
        <w:jc w:val="right"/>
        <w:rPr>
          <w:bCs/>
        </w:rPr>
      </w:pPr>
    </w:p>
    <w:p w14:paraId="481E68C3" w14:textId="77777777" w:rsidR="004D0904" w:rsidRPr="00162EE1" w:rsidRDefault="004D0904" w:rsidP="004D0904">
      <w:pPr>
        <w:pStyle w:val="Proprec"/>
        <w:numPr>
          <w:ilvl w:val="0"/>
          <w:numId w:val="0"/>
        </w:numPr>
        <w:rPr>
          <w:b w:val="0"/>
          <w:bCs/>
        </w:rPr>
      </w:pPr>
      <w:r>
        <w:rPr>
          <w:b w:val="0"/>
          <w:bCs/>
        </w:rPr>
        <w:t>74.</w:t>
      </w:r>
      <w:r>
        <w:rPr>
          <w:b w:val="0"/>
          <w:bCs/>
        </w:rPr>
        <w:tab/>
        <w:t>(a)</w:t>
      </w:r>
      <w:r>
        <w:rPr>
          <w:b w:val="0"/>
          <w:bCs/>
        </w:rPr>
        <w:tab/>
      </w:r>
      <w:r w:rsidRPr="00162EE1">
        <w:rPr>
          <w:b w:val="0"/>
          <w:bCs/>
        </w:rPr>
        <w:t>Where proceedings against an OA by a third party have proved ineffective:</w:t>
      </w:r>
    </w:p>
    <w:p w14:paraId="51A5D1C3" w14:textId="77777777" w:rsidR="004D0904" w:rsidRPr="00162EE1" w:rsidRDefault="004D0904" w:rsidP="004D0904">
      <w:pPr>
        <w:pStyle w:val="Prop1stsub-divn"/>
        <w:ind w:left="0"/>
        <w:rPr>
          <w:b w:val="0"/>
          <w:bCs/>
        </w:rPr>
      </w:pPr>
      <w:r>
        <w:rPr>
          <w:b w:val="0"/>
          <w:bCs/>
        </w:rPr>
        <w:t xml:space="preserve">            (b)       </w:t>
      </w:r>
      <w:r w:rsidRPr="00162EE1">
        <w:rPr>
          <w:b w:val="0"/>
          <w:bCs/>
        </w:rPr>
        <w:t>Should the third party have a direct right of recourse against the members?</w:t>
      </w:r>
    </w:p>
    <w:p w14:paraId="616D0645" w14:textId="77777777" w:rsidR="004D0904" w:rsidRPr="00162EE1" w:rsidRDefault="004D0904" w:rsidP="004D0904">
      <w:pPr>
        <w:pStyle w:val="Prop1stsub-divn"/>
        <w:ind w:left="720" w:hanging="720"/>
        <w:rPr>
          <w:b w:val="0"/>
          <w:bCs/>
        </w:rPr>
      </w:pPr>
      <w:r>
        <w:rPr>
          <w:b w:val="0"/>
          <w:bCs/>
        </w:rPr>
        <w:t xml:space="preserve">            (c)       </w:t>
      </w:r>
      <w:r w:rsidRPr="00162EE1">
        <w:rPr>
          <w:b w:val="0"/>
          <w:bCs/>
        </w:rPr>
        <w:t>Should the right of the third party be limited to each member’s individual share of money owed?</w:t>
      </w:r>
    </w:p>
    <w:p w14:paraId="2E967C81" w14:textId="77777777" w:rsidR="004D0904" w:rsidRPr="00162EE1" w:rsidRDefault="004D0904" w:rsidP="004D0904">
      <w:pPr>
        <w:pStyle w:val="Prop1stsub-divn"/>
        <w:ind w:left="720"/>
        <w:rPr>
          <w:b w:val="0"/>
          <w:bCs/>
        </w:rPr>
      </w:pPr>
      <w:r>
        <w:rPr>
          <w:b w:val="0"/>
          <w:bCs/>
        </w:rPr>
        <w:t xml:space="preserve">(d)     </w:t>
      </w:r>
      <w:r w:rsidRPr="00162EE1">
        <w:rPr>
          <w:b w:val="0"/>
          <w:bCs/>
        </w:rPr>
        <w:t xml:space="preserve">Should a third party enforcing directly against members be entitled to levy a service charge as if the third party was the manager of the OA? </w:t>
      </w:r>
    </w:p>
    <w:p w14:paraId="5E3328DE" w14:textId="540FAFF9" w:rsidR="004D0904" w:rsidRDefault="004D0904" w:rsidP="004D0904">
      <w:pPr>
        <w:pStyle w:val="NumberedParagraph"/>
        <w:numPr>
          <w:ilvl w:val="0"/>
          <w:numId w:val="0"/>
        </w:numPr>
        <w:jc w:val="right"/>
        <w:rPr>
          <w:bCs/>
        </w:rPr>
      </w:pPr>
      <w:r w:rsidRPr="00162EE1">
        <w:rPr>
          <w:bCs/>
        </w:rPr>
        <w:t>(Paragraph 11.63)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760185" w:rsidRPr="001721D7" w14:paraId="2C1C3ECC" w14:textId="77777777" w:rsidTr="00730646">
        <w:tc>
          <w:tcPr>
            <w:tcW w:w="9245" w:type="dxa"/>
          </w:tcPr>
          <w:p w14:paraId="6A9A0FA4" w14:textId="68332A5A" w:rsidR="00760185" w:rsidRPr="001721D7" w:rsidRDefault="00760185" w:rsidP="00730646">
            <w:pPr>
              <w:rPr>
                <w:rFonts w:cs="Arial"/>
              </w:rPr>
            </w:pPr>
            <w:r w:rsidRPr="001721D7">
              <w:rPr>
                <w:rFonts w:cs="Arial"/>
                <w:b/>
              </w:rPr>
              <w:t xml:space="preserve">Comments on </w:t>
            </w:r>
            <w:r>
              <w:rPr>
                <w:rFonts w:cs="Arial"/>
                <w:b/>
              </w:rPr>
              <w:t>Question</w:t>
            </w:r>
            <w:r w:rsidRPr="001721D7">
              <w:rPr>
                <w:rFonts w:cs="Arial"/>
                <w:b/>
              </w:rPr>
              <w:t xml:space="preserve"> </w:t>
            </w:r>
            <w:r>
              <w:rPr>
                <w:rFonts w:cs="Arial"/>
                <w:b/>
              </w:rPr>
              <w:t>74</w:t>
            </w:r>
          </w:p>
          <w:p w14:paraId="33570309" w14:textId="77777777" w:rsidR="00760185" w:rsidRPr="001721D7" w:rsidRDefault="00760185"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78DEC037" w14:textId="77777777" w:rsidR="00760185" w:rsidRPr="00162EE1" w:rsidRDefault="00760185" w:rsidP="004D0904">
      <w:pPr>
        <w:pStyle w:val="NumberedParagraph"/>
        <w:numPr>
          <w:ilvl w:val="0"/>
          <w:numId w:val="0"/>
        </w:numPr>
        <w:jc w:val="right"/>
        <w:rPr>
          <w:bCs/>
        </w:rPr>
      </w:pPr>
    </w:p>
    <w:p w14:paraId="6BB3BBD7" w14:textId="77777777" w:rsidR="004D0904" w:rsidRPr="00162EE1" w:rsidRDefault="004D0904" w:rsidP="004D0904">
      <w:pPr>
        <w:pStyle w:val="Proprec"/>
        <w:numPr>
          <w:ilvl w:val="0"/>
          <w:numId w:val="0"/>
        </w:numPr>
        <w:rPr>
          <w:b w:val="0"/>
          <w:bCs/>
        </w:rPr>
      </w:pPr>
      <w:r>
        <w:rPr>
          <w:b w:val="0"/>
          <w:bCs/>
        </w:rPr>
        <w:t>75.</w:t>
      </w:r>
      <w:r>
        <w:rPr>
          <w:b w:val="0"/>
          <w:bCs/>
        </w:rPr>
        <w:tab/>
      </w:r>
      <w:r w:rsidRPr="00162EE1">
        <w:rPr>
          <w:b w:val="0"/>
          <w:bCs/>
        </w:rPr>
        <w:t>Which insolvency process (or processes) should be available to an OA?</w:t>
      </w:r>
    </w:p>
    <w:p w14:paraId="693A1639" w14:textId="7985BEDE" w:rsidR="004D0904" w:rsidRDefault="004D0904" w:rsidP="004D0904">
      <w:pPr>
        <w:pStyle w:val="NumberedParagraph"/>
        <w:numPr>
          <w:ilvl w:val="0"/>
          <w:numId w:val="0"/>
        </w:numPr>
        <w:jc w:val="right"/>
        <w:rPr>
          <w:bCs/>
        </w:rPr>
      </w:pPr>
      <w:r w:rsidRPr="00162EE1">
        <w:rPr>
          <w:bCs/>
        </w:rPr>
        <w:t>(Paragraph 12.16)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760185" w:rsidRPr="001721D7" w14:paraId="5F5E9F99" w14:textId="77777777" w:rsidTr="00730646">
        <w:tc>
          <w:tcPr>
            <w:tcW w:w="9245" w:type="dxa"/>
          </w:tcPr>
          <w:p w14:paraId="5FCE3F2E" w14:textId="4757D12D" w:rsidR="00760185" w:rsidRPr="001721D7" w:rsidRDefault="00760185" w:rsidP="00730646">
            <w:pPr>
              <w:rPr>
                <w:rFonts w:cs="Arial"/>
              </w:rPr>
            </w:pPr>
            <w:r w:rsidRPr="001721D7">
              <w:rPr>
                <w:rFonts w:cs="Arial"/>
                <w:b/>
              </w:rPr>
              <w:t xml:space="preserve">Comments on </w:t>
            </w:r>
            <w:r>
              <w:rPr>
                <w:rFonts w:cs="Arial"/>
                <w:b/>
              </w:rPr>
              <w:t>Question</w:t>
            </w:r>
            <w:r w:rsidRPr="001721D7">
              <w:rPr>
                <w:rFonts w:cs="Arial"/>
                <w:b/>
              </w:rPr>
              <w:t xml:space="preserve"> </w:t>
            </w:r>
            <w:r>
              <w:rPr>
                <w:rFonts w:cs="Arial"/>
                <w:b/>
              </w:rPr>
              <w:t>75</w:t>
            </w:r>
          </w:p>
          <w:p w14:paraId="065AAAFF" w14:textId="77777777" w:rsidR="00760185" w:rsidRPr="001721D7" w:rsidRDefault="00760185"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1AF850B3" w14:textId="77777777" w:rsidR="00760185" w:rsidRPr="00162EE1" w:rsidRDefault="00760185" w:rsidP="004D0904">
      <w:pPr>
        <w:pStyle w:val="NumberedParagraph"/>
        <w:numPr>
          <w:ilvl w:val="0"/>
          <w:numId w:val="0"/>
        </w:numPr>
        <w:jc w:val="right"/>
        <w:rPr>
          <w:bCs/>
        </w:rPr>
      </w:pPr>
    </w:p>
    <w:p w14:paraId="747370EE" w14:textId="77777777" w:rsidR="004D0904" w:rsidRPr="00162EE1" w:rsidRDefault="004D0904" w:rsidP="004D0904">
      <w:pPr>
        <w:pStyle w:val="Proprec"/>
        <w:numPr>
          <w:ilvl w:val="0"/>
          <w:numId w:val="0"/>
        </w:numPr>
        <w:ind w:left="720" w:hanging="720"/>
        <w:rPr>
          <w:b w:val="0"/>
          <w:bCs/>
        </w:rPr>
      </w:pPr>
      <w:r>
        <w:rPr>
          <w:b w:val="0"/>
          <w:bCs/>
        </w:rPr>
        <w:t>76.</w:t>
      </w:r>
      <w:r>
        <w:rPr>
          <w:b w:val="0"/>
          <w:bCs/>
        </w:rPr>
        <w:tab/>
      </w:r>
      <w:r w:rsidRPr="00162EE1">
        <w:rPr>
          <w:b w:val="0"/>
          <w:bCs/>
        </w:rPr>
        <w:t xml:space="preserve">Should the OA legislation provide that the process of terminating an OA begins automatically when the regime is disapplied from a tenement or plot of land through registration of a relevant deed or notice in the Land Register?   </w:t>
      </w:r>
    </w:p>
    <w:p w14:paraId="0BC04DB4" w14:textId="7C21824B" w:rsidR="004D0904" w:rsidRDefault="004D0904" w:rsidP="004D0904">
      <w:pPr>
        <w:pStyle w:val="NumberedParagraph"/>
        <w:numPr>
          <w:ilvl w:val="0"/>
          <w:numId w:val="0"/>
        </w:numPr>
        <w:jc w:val="right"/>
        <w:rPr>
          <w:bCs/>
        </w:rPr>
      </w:pPr>
      <w:r w:rsidRPr="00162EE1">
        <w:rPr>
          <w:bCs/>
        </w:rPr>
        <w:t>(Paragraph 13.4)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760185" w:rsidRPr="001721D7" w14:paraId="686B6819" w14:textId="77777777" w:rsidTr="00730646">
        <w:tc>
          <w:tcPr>
            <w:tcW w:w="9245" w:type="dxa"/>
          </w:tcPr>
          <w:p w14:paraId="4E590EAC" w14:textId="5C98E40B" w:rsidR="00760185" w:rsidRPr="001721D7" w:rsidRDefault="00760185" w:rsidP="00730646">
            <w:pPr>
              <w:rPr>
                <w:rFonts w:cs="Arial"/>
              </w:rPr>
            </w:pPr>
            <w:r w:rsidRPr="001721D7">
              <w:rPr>
                <w:rFonts w:cs="Arial"/>
                <w:b/>
              </w:rPr>
              <w:t xml:space="preserve">Comments on </w:t>
            </w:r>
            <w:r>
              <w:rPr>
                <w:rFonts w:cs="Arial"/>
                <w:b/>
              </w:rPr>
              <w:t>Question</w:t>
            </w:r>
            <w:r w:rsidRPr="001721D7">
              <w:rPr>
                <w:rFonts w:cs="Arial"/>
                <w:b/>
              </w:rPr>
              <w:t xml:space="preserve"> </w:t>
            </w:r>
            <w:r>
              <w:rPr>
                <w:rFonts w:cs="Arial"/>
                <w:b/>
              </w:rPr>
              <w:t>76</w:t>
            </w:r>
          </w:p>
          <w:p w14:paraId="4994B187" w14:textId="77777777" w:rsidR="00760185" w:rsidRPr="001721D7" w:rsidRDefault="00760185"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2C907C9F" w14:textId="77777777" w:rsidR="00760185" w:rsidRPr="00162EE1" w:rsidRDefault="00760185" w:rsidP="004D0904">
      <w:pPr>
        <w:pStyle w:val="NumberedParagraph"/>
        <w:numPr>
          <w:ilvl w:val="0"/>
          <w:numId w:val="0"/>
        </w:numPr>
        <w:jc w:val="right"/>
        <w:rPr>
          <w:bCs/>
        </w:rPr>
      </w:pPr>
    </w:p>
    <w:p w14:paraId="6B71B3F3" w14:textId="77777777" w:rsidR="004D0904" w:rsidRPr="00162EE1" w:rsidRDefault="004D0904" w:rsidP="004D0904">
      <w:pPr>
        <w:pStyle w:val="Proprec"/>
        <w:numPr>
          <w:ilvl w:val="0"/>
          <w:numId w:val="0"/>
        </w:numPr>
        <w:ind w:left="720" w:hanging="720"/>
        <w:rPr>
          <w:b w:val="0"/>
          <w:bCs/>
        </w:rPr>
      </w:pPr>
      <w:r>
        <w:rPr>
          <w:b w:val="0"/>
          <w:bCs/>
        </w:rPr>
        <w:t>77.</w:t>
      </w:r>
      <w:r>
        <w:rPr>
          <w:b w:val="0"/>
          <w:bCs/>
        </w:rPr>
        <w:tab/>
      </w:r>
      <w:r w:rsidRPr="00162EE1">
        <w:rPr>
          <w:b w:val="0"/>
          <w:bCs/>
        </w:rPr>
        <w:t xml:space="preserve">In the OAS, following registration of a deed or notice disapplying the OA regime to a tenement or plot of land, should the manager have a duty to: </w:t>
      </w:r>
    </w:p>
    <w:p w14:paraId="04116F03" w14:textId="77777777" w:rsidR="004D0904" w:rsidRPr="00162EE1" w:rsidRDefault="004D0904" w:rsidP="004D0904">
      <w:pPr>
        <w:pStyle w:val="Proprec"/>
        <w:numPr>
          <w:ilvl w:val="0"/>
          <w:numId w:val="0"/>
        </w:numPr>
        <w:ind w:left="720"/>
        <w:rPr>
          <w:b w:val="0"/>
          <w:bCs/>
        </w:rPr>
      </w:pPr>
      <w:r>
        <w:rPr>
          <w:b w:val="0"/>
          <w:bCs/>
        </w:rPr>
        <w:t xml:space="preserve">(a)      </w:t>
      </w:r>
      <w:r w:rsidRPr="00162EE1">
        <w:rPr>
          <w:b w:val="0"/>
          <w:bCs/>
        </w:rPr>
        <w:t>Use any association funds to pay any debts of the association, then</w:t>
      </w:r>
      <w:r>
        <w:rPr>
          <w:b w:val="0"/>
          <w:bCs/>
        </w:rPr>
        <w:t xml:space="preserve"> </w:t>
      </w:r>
      <w:r w:rsidRPr="00162EE1">
        <w:rPr>
          <w:b w:val="0"/>
          <w:bCs/>
        </w:rPr>
        <w:t>distribute any remaining funds to flat owners?</w:t>
      </w:r>
    </w:p>
    <w:p w14:paraId="2BDC71C6" w14:textId="77777777" w:rsidR="004D0904" w:rsidRPr="00E12AD8" w:rsidRDefault="004D0904" w:rsidP="004D0904">
      <w:pPr>
        <w:tabs>
          <w:tab w:val="clear" w:pos="720"/>
          <w:tab w:val="clear" w:pos="1440"/>
          <w:tab w:val="clear" w:pos="2880"/>
          <w:tab w:val="clear" w:pos="4680"/>
          <w:tab w:val="clear" w:pos="5400"/>
          <w:tab w:val="clear" w:pos="9000"/>
          <w:tab w:val="left" w:pos="0"/>
        </w:tabs>
        <w:ind w:left="737"/>
        <w:outlineLvl w:val="6"/>
        <w:rPr>
          <w:bCs/>
          <w:szCs w:val="22"/>
        </w:rPr>
      </w:pPr>
      <w:r w:rsidRPr="00E12AD8">
        <w:rPr>
          <w:bCs/>
          <w:szCs w:val="22"/>
        </w:rPr>
        <w:t>(b)</w:t>
      </w:r>
      <w:r>
        <w:rPr>
          <w:b/>
          <w:szCs w:val="22"/>
        </w:rPr>
        <w:t xml:space="preserve">       </w:t>
      </w:r>
      <w:r w:rsidRPr="00E12AD8">
        <w:rPr>
          <w:bCs/>
          <w:szCs w:val="22"/>
        </w:rPr>
        <w:t>Prepare the final accounts of the association and send a copy to each flat owner no later than six months after the commencement of the winding up?</w:t>
      </w:r>
    </w:p>
    <w:p w14:paraId="43058ECC" w14:textId="77777777" w:rsidR="004D0904" w:rsidRPr="00162EE1" w:rsidRDefault="004D0904" w:rsidP="004D0904">
      <w:pPr>
        <w:tabs>
          <w:tab w:val="clear" w:pos="720"/>
          <w:tab w:val="clear" w:pos="1440"/>
          <w:tab w:val="clear" w:pos="2880"/>
          <w:tab w:val="clear" w:pos="4680"/>
          <w:tab w:val="clear" w:pos="5400"/>
          <w:tab w:val="clear" w:pos="9000"/>
          <w:tab w:val="left" w:pos="0"/>
        </w:tabs>
        <w:outlineLvl w:val="6"/>
        <w:rPr>
          <w:bCs/>
          <w:szCs w:val="22"/>
        </w:rPr>
      </w:pPr>
      <w:r>
        <w:rPr>
          <w:bCs/>
          <w:szCs w:val="22"/>
        </w:rPr>
        <w:t xml:space="preserve">            (c)      </w:t>
      </w:r>
      <w:r w:rsidRPr="00162EE1">
        <w:rPr>
          <w:bCs/>
          <w:szCs w:val="22"/>
        </w:rPr>
        <w:t xml:space="preserve">Take on any further responsibilities, and if so, what?  </w:t>
      </w:r>
    </w:p>
    <w:p w14:paraId="47440818" w14:textId="7C2968ED" w:rsidR="004D0904" w:rsidRDefault="004D0904" w:rsidP="004D0904">
      <w:pPr>
        <w:pStyle w:val="NumberedParagraph"/>
        <w:numPr>
          <w:ilvl w:val="0"/>
          <w:numId w:val="0"/>
        </w:numPr>
        <w:jc w:val="right"/>
        <w:rPr>
          <w:bCs/>
        </w:rPr>
      </w:pPr>
      <w:r w:rsidRPr="00162EE1">
        <w:rPr>
          <w:bCs/>
        </w:rPr>
        <w:t>(Paragraph 13.9)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760185" w:rsidRPr="001721D7" w14:paraId="735C392C" w14:textId="77777777" w:rsidTr="00730646">
        <w:tc>
          <w:tcPr>
            <w:tcW w:w="9245" w:type="dxa"/>
          </w:tcPr>
          <w:p w14:paraId="36BBB892" w14:textId="03822307" w:rsidR="00760185" w:rsidRPr="001721D7" w:rsidRDefault="00760185" w:rsidP="00730646">
            <w:pPr>
              <w:rPr>
                <w:rFonts w:cs="Arial"/>
              </w:rPr>
            </w:pPr>
            <w:r w:rsidRPr="001721D7">
              <w:rPr>
                <w:rFonts w:cs="Arial"/>
                <w:b/>
              </w:rPr>
              <w:t xml:space="preserve">Comments on </w:t>
            </w:r>
            <w:r>
              <w:rPr>
                <w:rFonts w:cs="Arial"/>
                <w:b/>
              </w:rPr>
              <w:t>Question</w:t>
            </w:r>
            <w:r w:rsidRPr="001721D7">
              <w:rPr>
                <w:rFonts w:cs="Arial"/>
                <w:b/>
              </w:rPr>
              <w:t xml:space="preserve"> </w:t>
            </w:r>
            <w:r>
              <w:rPr>
                <w:rFonts w:cs="Arial"/>
                <w:b/>
              </w:rPr>
              <w:t>77</w:t>
            </w:r>
          </w:p>
          <w:p w14:paraId="5AA47CFF" w14:textId="77777777" w:rsidR="00760185" w:rsidRPr="001721D7" w:rsidRDefault="00760185"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5BAB37FE" w14:textId="77777777" w:rsidR="00760185" w:rsidRPr="00162EE1" w:rsidRDefault="00760185" w:rsidP="004D0904">
      <w:pPr>
        <w:pStyle w:val="NumberedParagraph"/>
        <w:numPr>
          <w:ilvl w:val="0"/>
          <w:numId w:val="0"/>
        </w:numPr>
        <w:jc w:val="right"/>
        <w:rPr>
          <w:bCs/>
        </w:rPr>
      </w:pPr>
    </w:p>
    <w:p w14:paraId="17F74E59" w14:textId="77777777" w:rsidR="004D0904" w:rsidRPr="00162EE1" w:rsidRDefault="004D0904" w:rsidP="004D0904">
      <w:pPr>
        <w:pStyle w:val="Proprec"/>
        <w:numPr>
          <w:ilvl w:val="0"/>
          <w:numId w:val="0"/>
        </w:numPr>
        <w:ind w:left="720" w:hanging="720"/>
        <w:rPr>
          <w:b w:val="0"/>
          <w:bCs/>
        </w:rPr>
      </w:pPr>
      <w:r>
        <w:rPr>
          <w:b w:val="0"/>
          <w:bCs/>
        </w:rPr>
        <w:t>78.</w:t>
      </w:r>
      <w:r>
        <w:rPr>
          <w:b w:val="0"/>
          <w:bCs/>
        </w:rPr>
        <w:tab/>
      </w:r>
      <w:r w:rsidRPr="00162EE1">
        <w:rPr>
          <w:b w:val="0"/>
          <w:bCs/>
        </w:rPr>
        <w:t>In the OAS, what provision should be made for the distribution of funds to members during the winding up process?</w:t>
      </w:r>
    </w:p>
    <w:p w14:paraId="058566B4" w14:textId="0AB8D61A" w:rsidR="004D0904" w:rsidRDefault="004D0904" w:rsidP="004D0904">
      <w:pPr>
        <w:pStyle w:val="NumberedParagraph"/>
        <w:numPr>
          <w:ilvl w:val="0"/>
          <w:numId w:val="0"/>
        </w:numPr>
        <w:jc w:val="right"/>
        <w:rPr>
          <w:bCs/>
        </w:rPr>
      </w:pPr>
      <w:r w:rsidRPr="00162EE1">
        <w:rPr>
          <w:bCs/>
        </w:rPr>
        <w:t>(Paragraph 13.13)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760185" w:rsidRPr="001721D7" w14:paraId="66DC897C" w14:textId="77777777" w:rsidTr="00730646">
        <w:tc>
          <w:tcPr>
            <w:tcW w:w="9245" w:type="dxa"/>
          </w:tcPr>
          <w:p w14:paraId="7FFD3E0F" w14:textId="47C18C19" w:rsidR="00760185" w:rsidRPr="001721D7" w:rsidRDefault="00760185" w:rsidP="00730646">
            <w:pPr>
              <w:rPr>
                <w:rFonts w:cs="Arial"/>
              </w:rPr>
            </w:pPr>
            <w:r w:rsidRPr="001721D7">
              <w:rPr>
                <w:rFonts w:cs="Arial"/>
                <w:b/>
              </w:rPr>
              <w:t xml:space="preserve">Comments on </w:t>
            </w:r>
            <w:r>
              <w:rPr>
                <w:rFonts w:cs="Arial"/>
                <w:b/>
              </w:rPr>
              <w:t>Question</w:t>
            </w:r>
            <w:r w:rsidRPr="001721D7">
              <w:rPr>
                <w:rFonts w:cs="Arial"/>
                <w:b/>
              </w:rPr>
              <w:t xml:space="preserve"> </w:t>
            </w:r>
            <w:r>
              <w:rPr>
                <w:rFonts w:cs="Arial"/>
                <w:b/>
              </w:rPr>
              <w:t>78</w:t>
            </w:r>
          </w:p>
          <w:p w14:paraId="3142B312" w14:textId="77777777" w:rsidR="00760185" w:rsidRPr="001721D7" w:rsidRDefault="00760185"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6FFA53EC" w14:textId="77777777" w:rsidR="00760185" w:rsidRPr="00162EE1" w:rsidRDefault="00760185" w:rsidP="004D0904">
      <w:pPr>
        <w:pStyle w:val="NumberedParagraph"/>
        <w:numPr>
          <w:ilvl w:val="0"/>
          <w:numId w:val="0"/>
        </w:numPr>
        <w:jc w:val="right"/>
        <w:rPr>
          <w:bCs/>
        </w:rPr>
      </w:pPr>
    </w:p>
    <w:p w14:paraId="69C1CDF9" w14:textId="77777777" w:rsidR="004D0904" w:rsidRDefault="004D0904" w:rsidP="004D0904">
      <w:pPr>
        <w:pStyle w:val="Proprec"/>
        <w:numPr>
          <w:ilvl w:val="0"/>
          <w:numId w:val="0"/>
        </w:numPr>
        <w:ind w:left="720" w:hanging="720"/>
        <w:rPr>
          <w:b w:val="0"/>
          <w:bCs/>
        </w:rPr>
      </w:pPr>
      <w:r>
        <w:rPr>
          <w:b w:val="0"/>
          <w:bCs/>
        </w:rPr>
        <w:t>79.</w:t>
      </w:r>
      <w:r>
        <w:rPr>
          <w:b w:val="0"/>
          <w:bCs/>
        </w:rPr>
        <w:tab/>
        <w:t>(a)</w:t>
      </w:r>
      <w:r>
        <w:rPr>
          <w:b w:val="0"/>
          <w:bCs/>
        </w:rPr>
        <w:tab/>
      </w:r>
      <w:r w:rsidRPr="00162EE1">
        <w:rPr>
          <w:b w:val="0"/>
          <w:bCs/>
        </w:rPr>
        <w:t>In the OA legislation, should an OA be deemed dissolved six months after registration of the deed commencing the termination process?</w:t>
      </w:r>
    </w:p>
    <w:p w14:paraId="4B07A758" w14:textId="77777777" w:rsidR="004D0904" w:rsidRPr="004A6F59" w:rsidRDefault="004D0904" w:rsidP="004D0904">
      <w:pPr>
        <w:pStyle w:val="NumberedParagraph"/>
        <w:numPr>
          <w:ilvl w:val="0"/>
          <w:numId w:val="0"/>
        </w:numPr>
        <w:ind w:left="720"/>
      </w:pPr>
    </w:p>
    <w:p w14:paraId="7FABA54B" w14:textId="77777777" w:rsidR="004D0904" w:rsidRPr="00162EE1" w:rsidRDefault="004D0904" w:rsidP="004D0904">
      <w:pPr>
        <w:pStyle w:val="Proprec"/>
        <w:numPr>
          <w:ilvl w:val="0"/>
          <w:numId w:val="0"/>
        </w:numPr>
        <w:ind w:left="720" w:hanging="720"/>
        <w:rPr>
          <w:b w:val="0"/>
          <w:bCs/>
        </w:rPr>
      </w:pPr>
      <w:r>
        <w:rPr>
          <w:b w:val="0"/>
          <w:bCs/>
        </w:rPr>
        <w:tab/>
        <w:t xml:space="preserve">(b)      </w:t>
      </w:r>
      <w:r w:rsidRPr="00162EE1">
        <w:rPr>
          <w:b w:val="0"/>
          <w:bCs/>
        </w:rPr>
        <w:t>Should members be permitted to postpone dissolution for a specified period beyond that date should they so wish?</w:t>
      </w:r>
    </w:p>
    <w:p w14:paraId="76F135A3" w14:textId="007A1D0D" w:rsidR="004D0904" w:rsidRDefault="004D0904" w:rsidP="004D0904">
      <w:pPr>
        <w:pStyle w:val="NumberedParagraph"/>
        <w:numPr>
          <w:ilvl w:val="0"/>
          <w:numId w:val="0"/>
        </w:numPr>
        <w:jc w:val="right"/>
        <w:rPr>
          <w:bCs/>
        </w:rPr>
      </w:pPr>
      <w:r w:rsidRPr="00162EE1">
        <w:rPr>
          <w:bCs/>
        </w:rPr>
        <w:t>(Paragraph 13.16)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760185" w:rsidRPr="001721D7" w14:paraId="7608E89D" w14:textId="77777777" w:rsidTr="00730646">
        <w:tc>
          <w:tcPr>
            <w:tcW w:w="9245" w:type="dxa"/>
          </w:tcPr>
          <w:p w14:paraId="7D906903" w14:textId="411BFF20" w:rsidR="00760185" w:rsidRPr="001721D7" w:rsidRDefault="00760185" w:rsidP="00730646">
            <w:pPr>
              <w:rPr>
                <w:rFonts w:cs="Arial"/>
              </w:rPr>
            </w:pPr>
            <w:r w:rsidRPr="001721D7">
              <w:rPr>
                <w:rFonts w:cs="Arial"/>
                <w:b/>
              </w:rPr>
              <w:t xml:space="preserve">Comments on </w:t>
            </w:r>
            <w:r>
              <w:rPr>
                <w:rFonts w:cs="Arial"/>
                <w:b/>
              </w:rPr>
              <w:t>Question</w:t>
            </w:r>
            <w:r w:rsidRPr="001721D7">
              <w:rPr>
                <w:rFonts w:cs="Arial"/>
                <w:b/>
              </w:rPr>
              <w:t xml:space="preserve"> </w:t>
            </w:r>
            <w:r>
              <w:rPr>
                <w:rFonts w:cs="Arial"/>
                <w:b/>
              </w:rPr>
              <w:t>79</w:t>
            </w:r>
          </w:p>
          <w:p w14:paraId="281984D0" w14:textId="77777777" w:rsidR="00760185" w:rsidRPr="001721D7" w:rsidRDefault="00760185"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67B91EF0" w14:textId="77777777" w:rsidR="00760185" w:rsidRPr="00162EE1" w:rsidRDefault="00760185" w:rsidP="004D0904">
      <w:pPr>
        <w:pStyle w:val="NumberedParagraph"/>
        <w:numPr>
          <w:ilvl w:val="0"/>
          <w:numId w:val="0"/>
        </w:numPr>
        <w:jc w:val="right"/>
        <w:rPr>
          <w:bCs/>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56753F" w:rsidRPr="001721D7" w14:paraId="676F3737" w14:textId="77777777" w:rsidTr="00730646">
        <w:tc>
          <w:tcPr>
            <w:tcW w:w="9245" w:type="dxa"/>
          </w:tcPr>
          <w:p w14:paraId="04851BA1" w14:textId="77777777" w:rsidR="0056753F" w:rsidRPr="001721D7" w:rsidRDefault="0056753F" w:rsidP="00730646">
            <w:pPr>
              <w:rPr>
                <w:rFonts w:cs="Arial"/>
                <w:b/>
              </w:rPr>
            </w:pPr>
            <w:r w:rsidRPr="001721D7">
              <w:rPr>
                <w:rFonts w:cs="Arial"/>
                <w:b/>
              </w:rPr>
              <w:t>General Comments</w:t>
            </w:r>
          </w:p>
          <w:p w14:paraId="0181B0FB" w14:textId="77777777" w:rsidR="0056753F" w:rsidRPr="001721D7" w:rsidRDefault="0056753F" w:rsidP="00730646">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30A6355D" w14:textId="77777777" w:rsidR="0056753F" w:rsidRDefault="0056753F" w:rsidP="0056753F">
      <w:pPr>
        <w:spacing w:after="0"/>
        <w:rPr>
          <w:rFonts w:cs="Arial"/>
        </w:rPr>
      </w:pPr>
    </w:p>
    <w:p w14:paraId="735A03CE" w14:textId="77777777" w:rsidR="0056753F" w:rsidRDefault="0056753F" w:rsidP="0056753F">
      <w:pPr>
        <w:spacing w:after="0"/>
        <w:rPr>
          <w:rFonts w:cs="Arial"/>
        </w:rPr>
      </w:pPr>
      <w:r>
        <w:rPr>
          <w:rFonts w:cs="Arial"/>
        </w:rPr>
        <w:t>Thank you for taking the time to respond to this Discussion Paper.  Your comments are appreciated and will be taken into consideration when preparing a report containing our final recommendations.</w:t>
      </w:r>
    </w:p>
    <w:p w14:paraId="77D2AD26" w14:textId="77777777" w:rsidR="00027C27" w:rsidRPr="009B7615" w:rsidRDefault="00027C27" w:rsidP="00B561C0"/>
    <w:sectPr w:rsidR="00027C27"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41345CA"/>
    <w:multiLevelType w:val="hybridMultilevel"/>
    <w:tmpl w:val="785A80A0"/>
    <w:lvl w:ilvl="0" w:tplc="C08E88A4">
      <w:start w:val="1"/>
      <w:numFmt w:val="decimal"/>
      <w:pStyle w:val="Proprec"/>
      <w:lvlText w:val="%1."/>
      <w:lvlJc w:val="left"/>
      <w:pPr>
        <w:ind w:left="3054"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4F805EB"/>
    <w:multiLevelType w:val="multilevel"/>
    <w:tmpl w:val="E7CCFE3C"/>
    <w:styleLink w:val="Chaptersandparanumbers"/>
    <w:lvl w:ilvl="0">
      <w:start w:val="1"/>
      <w:numFmt w:val="decimal"/>
      <w:pStyle w:val="ChHeading"/>
      <w:lvlText w:val="Chapter %1"/>
      <w:lvlJc w:val="left"/>
      <w:pPr>
        <w:ind w:left="360" w:hanging="360"/>
      </w:pPr>
      <w:rPr>
        <w:rFonts w:hint="default"/>
      </w:rPr>
    </w:lvl>
    <w:lvl w:ilvl="1">
      <w:start w:val="1"/>
      <w:numFmt w:val="decimal"/>
      <w:pStyle w:val="NumberedParagraph"/>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1612972588">
    <w:abstractNumId w:val="3"/>
  </w:num>
  <w:num w:numId="2" w16cid:durableId="1709794111">
    <w:abstractNumId w:val="0"/>
  </w:num>
  <w:num w:numId="3" w16cid:durableId="1474903213">
    <w:abstractNumId w:val="0"/>
  </w:num>
  <w:num w:numId="4" w16cid:durableId="896354547">
    <w:abstractNumId w:val="0"/>
  </w:num>
  <w:num w:numId="5" w16cid:durableId="1031809427">
    <w:abstractNumId w:val="3"/>
  </w:num>
  <w:num w:numId="6" w16cid:durableId="45840720">
    <w:abstractNumId w:val="0"/>
  </w:num>
  <w:num w:numId="7" w16cid:durableId="295650735">
    <w:abstractNumId w:val="1"/>
  </w:num>
  <w:num w:numId="8" w16cid:durableId="1809132096">
    <w:abstractNumId w:val="2"/>
    <w:lvlOverride w:ilvl="0">
      <w:lvl w:ilvl="0">
        <w:start w:val="1"/>
        <w:numFmt w:val="decimal"/>
        <w:pStyle w:val="ChHeading"/>
        <w:lvlText w:val="Chapter %1"/>
        <w:lvlJc w:val="left"/>
        <w:pPr>
          <w:ind w:left="1494" w:hanging="360"/>
        </w:pPr>
        <w:rPr>
          <w:rFonts w:hint="default"/>
        </w:rPr>
      </w:lvl>
    </w:lvlOverride>
  </w:num>
  <w:num w:numId="9" w16cid:durableId="1844203516">
    <w:abstractNumId w:val="2"/>
  </w:num>
  <w:num w:numId="10" w16cid:durableId="181602508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904"/>
    <w:rsid w:val="00027C27"/>
    <w:rsid w:val="000C0CF4"/>
    <w:rsid w:val="00141A30"/>
    <w:rsid w:val="00281579"/>
    <w:rsid w:val="00291AD0"/>
    <w:rsid w:val="002A1141"/>
    <w:rsid w:val="00306C61"/>
    <w:rsid w:val="0037582B"/>
    <w:rsid w:val="004A349E"/>
    <w:rsid w:val="004D0904"/>
    <w:rsid w:val="0056753F"/>
    <w:rsid w:val="005F7EBA"/>
    <w:rsid w:val="006B416D"/>
    <w:rsid w:val="007222E1"/>
    <w:rsid w:val="00760185"/>
    <w:rsid w:val="00857548"/>
    <w:rsid w:val="009B7615"/>
    <w:rsid w:val="00B51BDC"/>
    <w:rsid w:val="00B561C0"/>
    <w:rsid w:val="00B773CE"/>
    <w:rsid w:val="00C91823"/>
    <w:rsid w:val="00D008AB"/>
    <w:rsid w:val="00F514E3"/>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9984C"/>
  <w15:chartTrackingRefBased/>
  <w15:docId w15:val="{BF27B76A-13DF-4227-8408-62F69642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904"/>
    <w:pPr>
      <w:tabs>
        <w:tab w:val="left" w:pos="720"/>
        <w:tab w:val="left" w:pos="1440"/>
        <w:tab w:val="left" w:pos="2160"/>
        <w:tab w:val="left" w:pos="2880"/>
        <w:tab w:val="left" w:pos="4680"/>
        <w:tab w:val="left" w:pos="5400"/>
        <w:tab w:val="right" w:pos="9000"/>
      </w:tabs>
      <w:spacing w:after="240" w:line="280" w:lineRule="exact"/>
      <w:jc w:val="both"/>
    </w:pPr>
    <w:rPr>
      <w:rFonts w:ascii="Arial" w:hAnsi="Arial" w:cs="Times New Roman"/>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4D090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ind w:left="2160"/>
    </w:pPr>
    <w:rPr>
      <w:kern w:val="24"/>
    </w:rPr>
  </w:style>
  <w:style w:type="paragraph" w:customStyle="1" w:styleId="Outline7">
    <w:name w:val="Outline7"/>
    <w:basedOn w:val="Normal"/>
    <w:next w:val="Normal"/>
    <w:rsid w:val="00C91823"/>
    <w:pPr>
      <w:ind w:left="720"/>
    </w:pPr>
    <w:rPr>
      <w:kern w:val="24"/>
    </w:rPr>
  </w:style>
  <w:style w:type="paragraph" w:customStyle="1" w:styleId="Introduction">
    <w:name w:val="Introduction"/>
    <w:basedOn w:val="Heading4"/>
    <w:next w:val="Normal"/>
    <w:rsid w:val="004D0904"/>
    <w:pPr>
      <w:keepLines w:val="0"/>
      <w:spacing w:before="0" w:after="240"/>
    </w:pPr>
    <w:rPr>
      <w:rFonts w:ascii="Arial" w:eastAsia="Times New Roman" w:hAnsi="Arial" w:cs="Times New Roman"/>
      <w:b/>
      <w:i w:val="0"/>
      <w:iCs w:val="0"/>
      <w:color w:val="auto"/>
    </w:rPr>
  </w:style>
  <w:style w:type="character" w:styleId="Hyperlink">
    <w:name w:val="Hyperlink"/>
    <w:basedOn w:val="DefaultParagraphFont"/>
    <w:rsid w:val="004D0904"/>
    <w:rPr>
      <w:color w:val="0000FF"/>
      <w:u w:val="single"/>
    </w:rPr>
  </w:style>
  <w:style w:type="character" w:customStyle="1" w:styleId="Heading4Char">
    <w:name w:val="Heading 4 Char"/>
    <w:basedOn w:val="DefaultParagraphFont"/>
    <w:link w:val="Heading4"/>
    <w:uiPriority w:val="9"/>
    <w:semiHidden/>
    <w:rsid w:val="004D0904"/>
    <w:rPr>
      <w:rFonts w:asciiTheme="majorHAnsi" w:eastAsiaTheme="majorEastAsia" w:hAnsiTheme="majorHAnsi" w:cstheme="majorBidi"/>
      <w:i/>
      <w:iCs/>
      <w:color w:val="2F5496" w:themeColor="accent1" w:themeShade="BF"/>
      <w:szCs w:val="20"/>
    </w:rPr>
  </w:style>
  <w:style w:type="paragraph" w:customStyle="1" w:styleId="ChHeading">
    <w:name w:val="Ch Heading"/>
    <w:basedOn w:val="Normal"/>
    <w:next w:val="Normal"/>
    <w:qFormat/>
    <w:rsid w:val="004D0904"/>
    <w:pPr>
      <w:numPr>
        <w:numId w:val="8"/>
      </w:numPr>
      <w:tabs>
        <w:tab w:val="clear" w:pos="720"/>
        <w:tab w:val="clear" w:pos="1440"/>
        <w:tab w:val="clear" w:pos="2160"/>
        <w:tab w:val="left" w:pos="2552"/>
      </w:tabs>
      <w:spacing w:after="960" w:line="520" w:lineRule="exact"/>
      <w:jc w:val="left"/>
      <w:outlineLvl w:val="0"/>
    </w:pPr>
    <w:rPr>
      <w:b/>
      <w:sz w:val="40"/>
      <w:szCs w:val="40"/>
    </w:rPr>
  </w:style>
  <w:style w:type="paragraph" w:customStyle="1" w:styleId="NumberedParagraph">
    <w:name w:val="Numbered Paragraph"/>
    <w:basedOn w:val="Normal"/>
    <w:link w:val="NumberedParagraphChar"/>
    <w:qFormat/>
    <w:rsid w:val="004D0904"/>
    <w:pPr>
      <w:numPr>
        <w:ilvl w:val="1"/>
        <w:numId w:val="8"/>
      </w:numPr>
      <w:tabs>
        <w:tab w:val="clear" w:pos="720"/>
        <w:tab w:val="clear" w:pos="1440"/>
        <w:tab w:val="clear" w:pos="2160"/>
        <w:tab w:val="clear" w:pos="2880"/>
        <w:tab w:val="clear" w:pos="4680"/>
        <w:tab w:val="clear" w:pos="5400"/>
        <w:tab w:val="clear" w:pos="9000"/>
        <w:tab w:val="left" w:pos="0"/>
      </w:tabs>
    </w:pPr>
    <w:rPr>
      <w:szCs w:val="22"/>
    </w:rPr>
  </w:style>
  <w:style w:type="character" w:customStyle="1" w:styleId="NumberedParagraphChar">
    <w:name w:val="Numbered Paragraph Char"/>
    <w:link w:val="NumberedParagraph"/>
    <w:rsid w:val="004D0904"/>
    <w:rPr>
      <w:rFonts w:ascii="Arial" w:hAnsi="Arial" w:cs="Times New Roman"/>
    </w:rPr>
  </w:style>
  <w:style w:type="paragraph" w:customStyle="1" w:styleId="Proprec">
    <w:name w:val="Prop/rec"/>
    <w:basedOn w:val="NumberedParagraph"/>
    <w:next w:val="NumberedParagraph"/>
    <w:link w:val="ProprecChar"/>
    <w:qFormat/>
    <w:rsid w:val="004D0904"/>
    <w:pPr>
      <w:numPr>
        <w:ilvl w:val="0"/>
        <w:numId w:val="7"/>
      </w:numPr>
      <w:ind w:left="1440" w:hanging="720"/>
      <w:outlineLvl w:val="4"/>
    </w:pPr>
    <w:rPr>
      <w:b/>
    </w:rPr>
  </w:style>
  <w:style w:type="character" w:customStyle="1" w:styleId="ProprecChar">
    <w:name w:val="Prop/rec Char"/>
    <w:link w:val="Proprec"/>
    <w:rsid w:val="004D0904"/>
    <w:rPr>
      <w:rFonts w:ascii="Arial" w:hAnsi="Arial" w:cs="Times New Roman"/>
      <w:b/>
    </w:rPr>
  </w:style>
  <w:style w:type="paragraph" w:customStyle="1" w:styleId="Prop1stsub-divn">
    <w:name w:val="Prop 1st sub-divn"/>
    <w:basedOn w:val="Normal"/>
    <w:next w:val="NumberedParagraph"/>
    <w:link w:val="Prop1stsub-divnChar"/>
    <w:qFormat/>
    <w:rsid w:val="004D0904"/>
    <w:pPr>
      <w:tabs>
        <w:tab w:val="clear" w:pos="720"/>
        <w:tab w:val="clear" w:pos="1440"/>
        <w:tab w:val="clear" w:pos="2880"/>
        <w:tab w:val="clear" w:pos="4680"/>
        <w:tab w:val="clear" w:pos="5400"/>
        <w:tab w:val="clear" w:pos="9000"/>
        <w:tab w:val="left" w:pos="0"/>
      </w:tabs>
      <w:ind w:left="1440"/>
      <w:outlineLvl w:val="6"/>
    </w:pPr>
    <w:rPr>
      <w:b/>
      <w:szCs w:val="22"/>
    </w:rPr>
  </w:style>
  <w:style w:type="paragraph" w:customStyle="1" w:styleId="Prop2ndsub-divn">
    <w:name w:val="Prop 2nd sub-divn"/>
    <w:basedOn w:val="Prop1stsub-divn"/>
    <w:next w:val="NumberedParagraph"/>
    <w:link w:val="Prop2ndsub-divnChar"/>
    <w:qFormat/>
    <w:rsid w:val="004D0904"/>
    <w:pPr>
      <w:tabs>
        <w:tab w:val="left" w:pos="1440"/>
      </w:tabs>
      <w:ind w:left="2880" w:hanging="720"/>
      <w:outlineLvl w:val="7"/>
    </w:pPr>
  </w:style>
  <w:style w:type="character" w:customStyle="1" w:styleId="Prop1stsub-divnChar">
    <w:name w:val="Prop 1st sub-divn Char"/>
    <w:link w:val="Prop1stsub-divn"/>
    <w:rsid w:val="004D0904"/>
    <w:rPr>
      <w:rFonts w:ascii="Arial" w:hAnsi="Arial" w:cs="Times New Roman"/>
      <w:b/>
    </w:rPr>
  </w:style>
  <w:style w:type="character" w:customStyle="1" w:styleId="Prop2ndsub-divnChar">
    <w:name w:val="Prop 2nd sub-divn Char"/>
    <w:link w:val="Prop2ndsub-divn"/>
    <w:rsid w:val="004D0904"/>
    <w:rPr>
      <w:rFonts w:ascii="Arial" w:hAnsi="Arial" w:cs="Times New Roman"/>
      <w:b/>
    </w:rPr>
  </w:style>
  <w:style w:type="numbering" w:customStyle="1" w:styleId="Chaptersandparanumbers">
    <w:name w:val="Chapters and para numbers"/>
    <w:uiPriority w:val="99"/>
    <w:rsid w:val="004D0904"/>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otlawcom.gov.uk/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cotlawcom.gov.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5116</Words>
  <Characters>29163</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McCuaig</dc:creator>
  <cp:keywords/>
  <dc:description/>
  <cp:lastModifiedBy>Wilma Campbell</cp:lastModifiedBy>
  <cp:revision>2</cp:revision>
  <dcterms:created xsi:type="dcterms:W3CDTF">2024-04-23T10:44:00Z</dcterms:created>
  <dcterms:modified xsi:type="dcterms:W3CDTF">2024-04-23T10:44:00Z</dcterms:modified>
</cp:coreProperties>
</file>