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00" w:rsidRDefault="00F33E1A" w:rsidP="00C856AB">
      <w:pPr>
        <w:pStyle w:val="Introduction"/>
        <w:rPr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-108pt;width:187.2pt;height:119.4pt;z-index:-251658752;mso-position-horizontal:center" wrapcoords="-86 0 -86 21464 21600 21464 21600 0 -86 0">
            <v:imagedata r:id="rId7" o:title="logo3(latest)"/>
            <w10:wrap type="tight"/>
          </v:shape>
        </w:pict>
      </w:r>
    </w:p>
    <w:p w:rsidR="000D165E" w:rsidRDefault="000D165E" w:rsidP="00EB0CD0">
      <w:pPr>
        <w:pStyle w:val="Introduction"/>
        <w:rPr>
          <w:color w:val="116B8B"/>
          <w:sz w:val="28"/>
          <w:szCs w:val="28"/>
        </w:rPr>
      </w:pPr>
    </w:p>
    <w:p w:rsidR="000A7DC2" w:rsidRPr="00EB0CD0" w:rsidRDefault="006E299B" w:rsidP="00EB0CD0">
      <w:pPr>
        <w:pStyle w:val="Introduction"/>
        <w:rPr>
          <w:color w:val="116B8B"/>
          <w:sz w:val="28"/>
          <w:szCs w:val="28"/>
        </w:rPr>
      </w:pPr>
      <w:r w:rsidRPr="00EB0CD0">
        <w:rPr>
          <w:color w:val="116B8B"/>
          <w:sz w:val="28"/>
          <w:szCs w:val="28"/>
        </w:rPr>
        <w:t xml:space="preserve">Life as a </w:t>
      </w:r>
      <w:r w:rsidR="000D165E">
        <w:rPr>
          <w:color w:val="116B8B"/>
          <w:sz w:val="28"/>
          <w:szCs w:val="28"/>
        </w:rPr>
        <w:t>l</w:t>
      </w:r>
      <w:r w:rsidRPr="00EB0CD0">
        <w:rPr>
          <w:color w:val="116B8B"/>
          <w:sz w:val="28"/>
          <w:szCs w:val="28"/>
        </w:rPr>
        <w:t xml:space="preserve">egal </w:t>
      </w:r>
      <w:r w:rsidR="000D165E">
        <w:rPr>
          <w:color w:val="116B8B"/>
          <w:sz w:val="28"/>
          <w:szCs w:val="28"/>
        </w:rPr>
        <w:t>a</w:t>
      </w:r>
      <w:r w:rsidRPr="00EB0CD0">
        <w:rPr>
          <w:color w:val="116B8B"/>
          <w:sz w:val="28"/>
          <w:szCs w:val="28"/>
        </w:rPr>
        <w:t xml:space="preserve">ssistant </w:t>
      </w:r>
    </w:p>
    <w:p w:rsidR="00E03597" w:rsidRPr="00F33E1A" w:rsidRDefault="00D90FAB" w:rsidP="00E77B93">
      <w:pPr>
        <w:spacing w:line="276" w:lineRule="auto"/>
        <w:rPr>
          <w:color w:val="116B8B"/>
          <w:szCs w:val="22"/>
        </w:rPr>
      </w:pPr>
      <w:r w:rsidRPr="00F33E1A">
        <w:rPr>
          <w:color w:val="116B8B"/>
          <w:szCs w:val="22"/>
        </w:rPr>
        <w:t>T</w:t>
      </w:r>
      <w:r w:rsidR="00DE23DA" w:rsidRPr="00F33E1A">
        <w:rPr>
          <w:color w:val="116B8B"/>
          <w:szCs w:val="22"/>
        </w:rPr>
        <w:t xml:space="preserve">he </w:t>
      </w:r>
      <w:r w:rsidRPr="00F33E1A">
        <w:rPr>
          <w:color w:val="116B8B"/>
          <w:szCs w:val="22"/>
        </w:rPr>
        <w:t>Scottish</w:t>
      </w:r>
      <w:r w:rsidR="00F27113" w:rsidRPr="00F33E1A">
        <w:rPr>
          <w:color w:val="116B8B"/>
          <w:szCs w:val="22"/>
        </w:rPr>
        <w:t xml:space="preserve"> Law</w:t>
      </w:r>
      <w:r w:rsidRPr="00F33E1A">
        <w:rPr>
          <w:color w:val="116B8B"/>
          <w:szCs w:val="22"/>
        </w:rPr>
        <w:t xml:space="preserve"> </w:t>
      </w:r>
      <w:r w:rsidR="00DE23DA" w:rsidRPr="00F33E1A">
        <w:rPr>
          <w:color w:val="116B8B"/>
          <w:szCs w:val="22"/>
        </w:rPr>
        <w:t>Commission's role is to recommend reforms to improve, simplify and update Scots law</w:t>
      </w:r>
      <w:r w:rsidR="00297A97" w:rsidRPr="00F33E1A">
        <w:rPr>
          <w:color w:val="116B8B"/>
          <w:szCs w:val="22"/>
        </w:rPr>
        <w:t xml:space="preserve">.  </w:t>
      </w:r>
      <w:r w:rsidRPr="00F33E1A">
        <w:rPr>
          <w:color w:val="116B8B"/>
          <w:szCs w:val="22"/>
        </w:rPr>
        <w:t>I</w:t>
      </w:r>
      <w:r w:rsidR="00DE23DA" w:rsidRPr="00F33E1A">
        <w:rPr>
          <w:color w:val="116B8B"/>
          <w:szCs w:val="22"/>
        </w:rPr>
        <w:t xml:space="preserve">n recent years </w:t>
      </w:r>
      <w:r w:rsidRPr="00F33E1A">
        <w:rPr>
          <w:color w:val="116B8B"/>
          <w:szCs w:val="22"/>
        </w:rPr>
        <w:t>the Commission</w:t>
      </w:r>
      <w:r w:rsidR="00DE23DA" w:rsidRPr="00F33E1A">
        <w:rPr>
          <w:color w:val="116B8B"/>
          <w:szCs w:val="22"/>
        </w:rPr>
        <w:t xml:space="preserve"> has considered reforms in</w:t>
      </w:r>
      <w:r w:rsidRPr="00F33E1A">
        <w:rPr>
          <w:color w:val="116B8B"/>
          <w:szCs w:val="22"/>
        </w:rPr>
        <w:t xml:space="preserve"> a variety of</w:t>
      </w:r>
      <w:r w:rsidR="00DE23DA" w:rsidRPr="00F33E1A">
        <w:rPr>
          <w:color w:val="116B8B"/>
          <w:szCs w:val="22"/>
        </w:rPr>
        <w:t xml:space="preserve"> areas </w:t>
      </w:r>
      <w:r w:rsidR="00C05527" w:rsidRPr="00F33E1A">
        <w:rPr>
          <w:color w:val="116B8B"/>
          <w:szCs w:val="22"/>
        </w:rPr>
        <w:t>including</w:t>
      </w:r>
      <w:r w:rsidR="00DE23DA" w:rsidRPr="00F33E1A">
        <w:rPr>
          <w:color w:val="116B8B"/>
          <w:szCs w:val="22"/>
        </w:rPr>
        <w:t xml:space="preserve"> </w:t>
      </w:r>
      <w:r w:rsidR="0028681E" w:rsidRPr="00F33E1A">
        <w:rPr>
          <w:color w:val="116B8B"/>
          <w:szCs w:val="22"/>
        </w:rPr>
        <w:t xml:space="preserve">criminal law, family law, </w:t>
      </w:r>
      <w:r w:rsidR="00E03597" w:rsidRPr="00F33E1A">
        <w:rPr>
          <w:color w:val="116B8B"/>
          <w:szCs w:val="22"/>
        </w:rPr>
        <w:t>contract, electoral</w:t>
      </w:r>
      <w:r w:rsidR="00461D0A" w:rsidRPr="00F33E1A">
        <w:rPr>
          <w:color w:val="116B8B"/>
          <w:szCs w:val="22"/>
        </w:rPr>
        <w:t xml:space="preserve"> law</w:t>
      </w:r>
      <w:r w:rsidR="00DE23DA" w:rsidRPr="00F33E1A">
        <w:rPr>
          <w:color w:val="116B8B"/>
          <w:szCs w:val="22"/>
        </w:rPr>
        <w:t>,</w:t>
      </w:r>
      <w:r w:rsidR="0028681E" w:rsidRPr="00F33E1A">
        <w:rPr>
          <w:color w:val="116B8B"/>
          <w:szCs w:val="22"/>
        </w:rPr>
        <w:t xml:space="preserve"> </w:t>
      </w:r>
      <w:r w:rsidR="00E03597" w:rsidRPr="00F33E1A">
        <w:rPr>
          <w:color w:val="116B8B"/>
          <w:szCs w:val="22"/>
        </w:rPr>
        <w:t xml:space="preserve">property and </w:t>
      </w:r>
      <w:r w:rsidR="001D1338" w:rsidRPr="00F33E1A">
        <w:rPr>
          <w:color w:val="116B8B"/>
          <w:szCs w:val="22"/>
        </w:rPr>
        <w:t>trust</w:t>
      </w:r>
      <w:r w:rsidR="00DE23DA" w:rsidRPr="00F33E1A">
        <w:rPr>
          <w:color w:val="116B8B"/>
          <w:szCs w:val="22"/>
        </w:rPr>
        <w:t xml:space="preserve"> law</w:t>
      </w:r>
      <w:r w:rsidR="00F27113" w:rsidRPr="00F33E1A">
        <w:rPr>
          <w:color w:val="116B8B"/>
          <w:szCs w:val="22"/>
        </w:rPr>
        <w:t>.</w:t>
      </w:r>
      <w:r w:rsidR="00E03597" w:rsidRPr="00F33E1A">
        <w:rPr>
          <w:color w:val="116B8B"/>
          <w:szCs w:val="22"/>
        </w:rPr>
        <w:t xml:space="preserve">  </w:t>
      </w:r>
      <w:r w:rsidR="000D165E" w:rsidRPr="00F33E1A">
        <w:rPr>
          <w:color w:val="116B8B"/>
          <w:szCs w:val="22"/>
        </w:rPr>
        <w:t>As a legal a</w:t>
      </w:r>
      <w:r w:rsidR="00E03597" w:rsidRPr="00F33E1A">
        <w:rPr>
          <w:color w:val="116B8B"/>
          <w:szCs w:val="22"/>
        </w:rPr>
        <w:t>ssistant, you will be given the opportunity to engage in this stimulating and challenging legal work, and gain a unique insight into the process of law reform.</w:t>
      </w:r>
    </w:p>
    <w:p w:rsidR="003B201D" w:rsidRPr="00F33E1A" w:rsidRDefault="004F6E5D" w:rsidP="00381E10">
      <w:pPr>
        <w:spacing w:line="276" w:lineRule="auto"/>
        <w:rPr>
          <w:color w:val="116B8B"/>
          <w:szCs w:val="22"/>
        </w:rPr>
      </w:pPr>
      <w:r w:rsidRPr="00F33E1A">
        <w:rPr>
          <w:color w:val="116B8B"/>
          <w:szCs w:val="22"/>
        </w:rPr>
        <w:t>When you begin work, y</w:t>
      </w:r>
      <w:r w:rsidR="00E03597" w:rsidRPr="00F33E1A">
        <w:rPr>
          <w:color w:val="116B8B"/>
          <w:szCs w:val="22"/>
        </w:rPr>
        <w:t>ou</w:t>
      </w:r>
      <w:r w:rsidR="009C1B27" w:rsidRPr="00F33E1A">
        <w:rPr>
          <w:color w:val="116B8B"/>
          <w:szCs w:val="22"/>
        </w:rPr>
        <w:t xml:space="preserve"> will be assigned to </w:t>
      </w:r>
      <w:r w:rsidR="002E2105" w:rsidRPr="00F33E1A">
        <w:rPr>
          <w:color w:val="116B8B"/>
          <w:szCs w:val="22"/>
        </w:rPr>
        <w:t>one</w:t>
      </w:r>
      <w:r w:rsidR="009C1B27" w:rsidRPr="00F33E1A">
        <w:rPr>
          <w:color w:val="116B8B"/>
          <w:szCs w:val="22"/>
        </w:rPr>
        <w:t xml:space="preserve"> or</w:t>
      </w:r>
      <w:r w:rsidR="00DA3944" w:rsidRPr="00F33E1A">
        <w:rPr>
          <w:color w:val="116B8B"/>
          <w:szCs w:val="22"/>
        </w:rPr>
        <w:t xml:space="preserve"> </w:t>
      </w:r>
      <w:r w:rsidR="009C1B27" w:rsidRPr="00F33E1A">
        <w:rPr>
          <w:color w:val="116B8B"/>
          <w:szCs w:val="22"/>
        </w:rPr>
        <w:t>t</w:t>
      </w:r>
      <w:r w:rsidR="002E2105" w:rsidRPr="00F33E1A">
        <w:rPr>
          <w:color w:val="116B8B"/>
          <w:szCs w:val="22"/>
        </w:rPr>
        <w:t>wo</w:t>
      </w:r>
      <w:r w:rsidRPr="00F33E1A">
        <w:rPr>
          <w:color w:val="116B8B"/>
          <w:szCs w:val="22"/>
        </w:rPr>
        <w:t xml:space="preserve"> Commission</w:t>
      </w:r>
      <w:r w:rsidR="00F27113" w:rsidRPr="00F33E1A">
        <w:rPr>
          <w:color w:val="116B8B"/>
          <w:szCs w:val="22"/>
        </w:rPr>
        <w:t xml:space="preserve"> </w:t>
      </w:r>
      <w:r w:rsidR="00B175F4" w:rsidRPr="00F33E1A">
        <w:rPr>
          <w:color w:val="116B8B"/>
          <w:szCs w:val="22"/>
        </w:rPr>
        <w:t>projects</w:t>
      </w:r>
      <w:r w:rsidR="00E03597" w:rsidRPr="00F33E1A">
        <w:rPr>
          <w:color w:val="116B8B"/>
          <w:szCs w:val="22"/>
        </w:rPr>
        <w:t xml:space="preserve"> and will </w:t>
      </w:r>
      <w:r w:rsidR="009C1B27" w:rsidRPr="00F33E1A">
        <w:rPr>
          <w:color w:val="116B8B"/>
          <w:szCs w:val="22"/>
        </w:rPr>
        <w:t xml:space="preserve">work with a Project Manager and Commissioner as a valued member of </w:t>
      </w:r>
      <w:r w:rsidR="00A86016" w:rsidRPr="00F33E1A">
        <w:rPr>
          <w:color w:val="116B8B"/>
          <w:szCs w:val="22"/>
        </w:rPr>
        <w:t>a</w:t>
      </w:r>
      <w:r w:rsidR="009C1B27" w:rsidRPr="00F33E1A">
        <w:rPr>
          <w:color w:val="116B8B"/>
          <w:szCs w:val="22"/>
        </w:rPr>
        <w:t xml:space="preserve"> team.  </w:t>
      </w:r>
      <w:r w:rsidR="00D90FAB" w:rsidRPr="00F33E1A">
        <w:rPr>
          <w:color w:val="116B8B"/>
          <w:szCs w:val="22"/>
        </w:rPr>
        <w:t>Both throu</w:t>
      </w:r>
      <w:r w:rsidR="00A86016" w:rsidRPr="00F33E1A">
        <w:rPr>
          <w:color w:val="116B8B"/>
          <w:szCs w:val="22"/>
        </w:rPr>
        <w:t>gh internal work with your team</w:t>
      </w:r>
      <w:r w:rsidR="00D90FAB" w:rsidRPr="00F33E1A">
        <w:rPr>
          <w:color w:val="116B8B"/>
          <w:szCs w:val="22"/>
        </w:rPr>
        <w:t xml:space="preserve"> and meetings with interested parties, y</w:t>
      </w:r>
      <w:r w:rsidR="006B7B70" w:rsidRPr="00F33E1A">
        <w:rPr>
          <w:color w:val="116B8B"/>
          <w:szCs w:val="22"/>
        </w:rPr>
        <w:t xml:space="preserve">ou will work with </w:t>
      </w:r>
      <w:r w:rsidR="00EB0CD0" w:rsidRPr="00F33E1A">
        <w:rPr>
          <w:color w:val="116B8B"/>
          <w:szCs w:val="22"/>
        </w:rPr>
        <w:t>leading</w:t>
      </w:r>
      <w:r w:rsidR="00F27113" w:rsidRPr="00F33E1A">
        <w:rPr>
          <w:color w:val="116B8B"/>
          <w:szCs w:val="22"/>
        </w:rPr>
        <w:t xml:space="preserve"> </w:t>
      </w:r>
      <w:r w:rsidR="00471D35" w:rsidRPr="00F33E1A">
        <w:rPr>
          <w:color w:val="116B8B"/>
          <w:szCs w:val="22"/>
        </w:rPr>
        <w:t xml:space="preserve">solicitors, advocates and </w:t>
      </w:r>
      <w:r w:rsidR="006B7B70" w:rsidRPr="00F33E1A">
        <w:rPr>
          <w:color w:val="116B8B"/>
          <w:szCs w:val="22"/>
        </w:rPr>
        <w:t>academics, members of the judiciary and parliamentary counsel</w:t>
      </w:r>
      <w:r w:rsidR="00F436CC" w:rsidRPr="00F33E1A">
        <w:rPr>
          <w:color w:val="116B8B"/>
          <w:szCs w:val="22"/>
        </w:rPr>
        <w:t xml:space="preserve"> in recommending changes </w:t>
      </w:r>
      <w:r w:rsidR="002418FF" w:rsidRPr="00F33E1A">
        <w:rPr>
          <w:color w:val="116B8B"/>
          <w:szCs w:val="22"/>
        </w:rPr>
        <w:t>to</w:t>
      </w:r>
      <w:r w:rsidR="00F436CC" w:rsidRPr="00F33E1A">
        <w:rPr>
          <w:color w:val="116B8B"/>
          <w:szCs w:val="22"/>
        </w:rPr>
        <w:t xml:space="preserve"> the law</w:t>
      </w:r>
      <w:r w:rsidR="006B7B70" w:rsidRPr="00F33E1A">
        <w:rPr>
          <w:color w:val="116B8B"/>
          <w:szCs w:val="22"/>
        </w:rPr>
        <w:t>.</w:t>
      </w:r>
    </w:p>
    <w:p w:rsidR="00381E10" w:rsidRPr="00F33E1A" w:rsidRDefault="00E03597" w:rsidP="00381E10">
      <w:pPr>
        <w:spacing w:line="276" w:lineRule="auto"/>
        <w:rPr>
          <w:color w:val="116B8B"/>
          <w:szCs w:val="22"/>
        </w:rPr>
      </w:pPr>
      <w:r w:rsidRPr="00F33E1A">
        <w:rPr>
          <w:color w:val="116B8B"/>
          <w:szCs w:val="22"/>
        </w:rPr>
        <w:t>Depending on the stage your</w:t>
      </w:r>
      <w:r w:rsidR="00381E10" w:rsidRPr="00F33E1A">
        <w:rPr>
          <w:color w:val="116B8B"/>
          <w:szCs w:val="22"/>
        </w:rPr>
        <w:t xml:space="preserve"> project has reached, you may find yourself carry</w:t>
      </w:r>
      <w:r w:rsidR="00A86016" w:rsidRPr="00F33E1A">
        <w:rPr>
          <w:color w:val="116B8B"/>
          <w:szCs w:val="22"/>
        </w:rPr>
        <w:t xml:space="preserve">ing out the initial research </w:t>
      </w:r>
      <w:r w:rsidR="00381E10" w:rsidRPr="00F33E1A">
        <w:rPr>
          <w:color w:val="116B8B"/>
          <w:szCs w:val="22"/>
        </w:rPr>
        <w:t>o</w:t>
      </w:r>
      <w:r w:rsidR="00A86016" w:rsidRPr="00F33E1A">
        <w:rPr>
          <w:color w:val="116B8B"/>
          <w:szCs w:val="22"/>
        </w:rPr>
        <w:t>n</w:t>
      </w:r>
      <w:r w:rsidR="00381E10" w:rsidRPr="00F33E1A">
        <w:rPr>
          <w:color w:val="116B8B"/>
          <w:szCs w:val="22"/>
        </w:rPr>
        <w:t xml:space="preserve"> t</w:t>
      </w:r>
      <w:r w:rsidR="00A86016" w:rsidRPr="00F33E1A">
        <w:rPr>
          <w:color w:val="116B8B"/>
          <w:szCs w:val="22"/>
        </w:rPr>
        <w:t xml:space="preserve">he present law, identifying </w:t>
      </w:r>
      <w:r w:rsidR="00381E10" w:rsidRPr="00F33E1A">
        <w:rPr>
          <w:color w:val="116B8B"/>
          <w:szCs w:val="22"/>
        </w:rPr>
        <w:t>problems and looking to other jurisdictions for possible solutions.  You may also help in drafting discussion papers, evaluating and summarising consultees' responses to the disc</w:t>
      </w:r>
      <w:r w:rsidR="008D171D" w:rsidRPr="00F33E1A">
        <w:rPr>
          <w:color w:val="116B8B"/>
          <w:szCs w:val="22"/>
        </w:rPr>
        <w:t xml:space="preserve">ussion papers, </w:t>
      </w:r>
      <w:r w:rsidR="00471D35" w:rsidRPr="00F33E1A">
        <w:rPr>
          <w:color w:val="116B8B"/>
          <w:szCs w:val="22"/>
        </w:rPr>
        <w:t xml:space="preserve">and </w:t>
      </w:r>
      <w:r w:rsidR="008D171D" w:rsidRPr="00F33E1A">
        <w:rPr>
          <w:color w:val="116B8B"/>
          <w:szCs w:val="22"/>
        </w:rPr>
        <w:t>in</w:t>
      </w:r>
      <w:r w:rsidR="00381E10" w:rsidRPr="00F33E1A">
        <w:rPr>
          <w:color w:val="116B8B"/>
          <w:szCs w:val="22"/>
        </w:rPr>
        <w:t xml:space="preserve"> drafting reports</w:t>
      </w:r>
      <w:r w:rsidR="00471D35" w:rsidRPr="00F33E1A">
        <w:rPr>
          <w:color w:val="116B8B"/>
          <w:szCs w:val="22"/>
        </w:rPr>
        <w:t xml:space="preserve"> </w:t>
      </w:r>
      <w:r w:rsidR="00381E10" w:rsidRPr="00F33E1A">
        <w:rPr>
          <w:color w:val="116B8B"/>
          <w:szCs w:val="22"/>
        </w:rPr>
        <w:t xml:space="preserve">and explanatory notes to draft Bills.  You will </w:t>
      </w:r>
      <w:r w:rsidR="007F77BF" w:rsidRPr="00F33E1A">
        <w:rPr>
          <w:color w:val="116B8B"/>
          <w:szCs w:val="22"/>
        </w:rPr>
        <w:t>provide</w:t>
      </w:r>
      <w:r w:rsidR="008D171D" w:rsidRPr="00F33E1A">
        <w:rPr>
          <w:color w:val="116B8B"/>
          <w:szCs w:val="22"/>
        </w:rPr>
        <w:t xml:space="preserve"> admi</w:t>
      </w:r>
      <w:r w:rsidR="007F77BF" w:rsidRPr="00F33E1A">
        <w:rPr>
          <w:color w:val="116B8B"/>
          <w:szCs w:val="22"/>
        </w:rPr>
        <w:t>nistrative support for the team; and</w:t>
      </w:r>
      <w:r w:rsidR="008D171D" w:rsidRPr="00F33E1A">
        <w:rPr>
          <w:color w:val="116B8B"/>
          <w:szCs w:val="22"/>
        </w:rPr>
        <w:t xml:space="preserve"> </w:t>
      </w:r>
      <w:r w:rsidR="00381E10" w:rsidRPr="00F33E1A">
        <w:rPr>
          <w:color w:val="116B8B"/>
          <w:szCs w:val="22"/>
        </w:rPr>
        <w:t>also be involved in team</w:t>
      </w:r>
      <w:r w:rsidR="00297A97" w:rsidRPr="00F33E1A">
        <w:rPr>
          <w:color w:val="116B8B"/>
          <w:szCs w:val="22"/>
        </w:rPr>
        <w:t xml:space="preserve">, </w:t>
      </w:r>
      <w:r w:rsidR="00381E10" w:rsidRPr="00F33E1A">
        <w:rPr>
          <w:color w:val="116B8B"/>
          <w:szCs w:val="22"/>
        </w:rPr>
        <w:t xml:space="preserve">Commission </w:t>
      </w:r>
      <w:r w:rsidR="00297A97" w:rsidRPr="00F33E1A">
        <w:rPr>
          <w:color w:val="116B8B"/>
          <w:szCs w:val="22"/>
        </w:rPr>
        <w:t xml:space="preserve">and external Advisory Group </w:t>
      </w:r>
      <w:r w:rsidR="00381E10" w:rsidRPr="00F33E1A">
        <w:rPr>
          <w:color w:val="116B8B"/>
          <w:szCs w:val="22"/>
        </w:rPr>
        <w:t xml:space="preserve">meetings, </w:t>
      </w:r>
      <w:r w:rsidR="00297A97" w:rsidRPr="00F33E1A">
        <w:rPr>
          <w:color w:val="116B8B"/>
          <w:szCs w:val="22"/>
        </w:rPr>
        <w:t xml:space="preserve">the latter often </w:t>
      </w:r>
      <w:r w:rsidR="00381E10" w:rsidRPr="00F33E1A">
        <w:rPr>
          <w:color w:val="116B8B"/>
          <w:szCs w:val="22"/>
        </w:rPr>
        <w:t>attended by accomplished professionals from the legal world</w:t>
      </w:r>
      <w:r w:rsidR="006E02FD" w:rsidRPr="00F33E1A">
        <w:rPr>
          <w:color w:val="116B8B"/>
          <w:szCs w:val="22"/>
        </w:rPr>
        <w:t xml:space="preserve"> or</w:t>
      </w:r>
      <w:r w:rsidR="008D171D" w:rsidRPr="00F33E1A">
        <w:rPr>
          <w:color w:val="116B8B"/>
          <w:szCs w:val="22"/>
        </w:rPr>
        <w:t xml:space="preserve"> beyond</w:t>
      </w:r>
      <w:r w:rsidR="006E02FD" w:rsidRPr="00F33E1A">
        <w:rPr>
          <w:color w:val="116B8B"/>
          <w:szCs w:val="22"/>
        </w:rPr>
        <w:t>.</w:t>
      </w:r>
    </w:p>
    <w:p w:rsidR="003B201D" w:rsidRPr="00F33E1A" w:rsidRDefault="00381E10" w:rsidP="00EB0CD0">
      <w:pPr>
        <w:spacing w:line="276" w:lineRule="auto"/>
        <w:rPr>
          <w:color w:val="116B8B"/>
          <w:szCs w:val="22"/>
        </w:rPr>
      </w:pPr>
      <w:r w:rsidRPr="00F33E1A">
        <w:rPr>
          <w:color w:val="116B8B"/>
          <w:szCs w:val="22"/>
        </w:rPr>
        <w:t>Throughout your time at the Commission you will be actively encouraged to express your own views and ideas in relation to your projects.  You</w:t>
      </w:r>
      <w:r w:rsidR="000D165E" w:rsidRPr="00F33E1A">
        <w:rPr>
          <w:color w:val="116B8B"/>
          <w:szCs w:val="22"/>
        </w:rPr>
        <w:t xml:space="preserve">r </w:t>
      </w:r>
      <w:r w:rsidRPr="00F33E1A">
        <w:rPr>
          <w:color w:val="116B8B"/>
          <w:szCs w:val="22"/>
        </w:rPr>
        <w:t xml:space="preserve">level of responsibility </w:t>
      </w:r>
      <w:r w:rsidR="004F6E5D" w:rsidRPr="00F33E1A">
        <w:rPr>
          <w:color w:val="116B8B"/>
          <w:szCs w:val="22"/>
        </w:rPr>
        <w:t>on the tasks assi</w:t>
      </w:r>
      <w:r w:rsidR="000D165E" w:rsidRPr="00F33E1A">
        <w:rPr>
          <w:color w:val="116B8B"/>
          <w:szCs w:val="22"/>
        </w:rPr>
        <w:t xml:space="preserve">gned to you will </w:t>
      </w:r>
      <w:r w:rsidRPr="00F33E1A">
        <w:rPr>
          <w:color w:val="116B8B"/>
          <w:szCs w:val="22"/>
        </w:rPr>
        <w:t>increas</w:t>
      </w:r>
      <w:r w:rsidR="000D165E" w:rsidRPr="00F33E1A">
        <w:rPr>
          <w:color w:val="116B8B"/>
          <w:szCs w:val="22"/>
        </w:rPr>
        <w:t>e</w:t>
      </w:r>
      <w:r w:rsidRPr="00F33E1A">
        <w:rPr>
          <w:color w:val="116B8B"/>
          <w:szCs w:val="22"/>
        </w:rPr>
        <w:t xml:space="preserve"> as the year progresses.  The work is challenging and mentally stimulating, but working as part of a team means there is always supervision, encouragement and support when you need it.  </w:t>
      </w:r>
      <w:r w:rsidR="003B201D" w:rsidRPr="00F33E1A">
        <w:rPr>
          <w:color w:val="116B8B"/>
          <w:szCs w:val="22"/>
        </w:rPr>
        <w:t>You will also benefit from an induction day and on-the-job training</w:t>
      </w:r>
      <w:r w:rsidR="006E02FD" w:rsidRPr="00F33E1A">
        <w:rPr>
          <w:color w:val="116B8B"/>
          <w:szCs w:val="22"/>
        </w:rPr>
        <w:t>.</w:t>
      </w:r>
    </w:p>
    <w:p w:rsidR="00381E10" w:rsidRPr="00F33E1A" w:rsidRDefault="00A86016" w:rsidP="00EB0CD0">
      <w:pPr>
        <w:spacing w:line="276" w:lineRule="auto"/>
        <w:rPr>
          <w:color w:val="116B8B"/>
          <w:szCs w:val="22"/>
        </w:rPr>
      </w:pPr>
      <w:r w:rsidRPr="00F33E1A">
        <w:rPr>
          <w:color w:val="116B8B"/>
          <w:szCs w:val="22"/>
        </w:rPr>
        <w:t>T</w:t>
      </w:r>
      <w:r w:rsidR="00381E10" w:rsidRPr="00F33E1A">
        <w:rPr>
          <w:color w:val="116B8B"/>
          <w:szCs w:val="22"/>
        </w:rPr>
        <w:t xml:space="preserve">he office environment </w:t>
      </w:r>
      <w:r w:rsidR="000D165E" w:rsidRPr="00F33E1A">
        <w:rPr>
          <w:color w:val="116B8B"/>
          <w:szCs w:val="22"/>
        </w:rPr>
        <w:t xml:space="preserve">of the </w:t>
      </w:r>
      <w:r w:rsidR="00381E10" w:rsidRPr="00F33E1A">
        <w:rPr>
          <w:color w:val="116B8B"/>
          <w:szCs w:val="22"/>
        </w:rPr>
        <w:t>Commission is relaxed and friendly and the working hours are sensible.  You will share an office with one or two ot</w:t>
      </w:r>
      <w:r w:rsidR="000D165E" w:rsidRPr="00F33E1A">
        <w:rPr>
          <w:color w:val="116B8B"/>
          <w:szCs w:val="22"/>
        </w:rPr>
        <w:t xml:space="preserve">her </w:t>
      </w:r>
      <w:r w:rsidR="004F6E5D" w:rsidRPr="00F33E1A">
        <w:rPr>
          <w:color w:val="116B8B"/>
          <w:szCs w:val="22"/>
        </w:rPr>
        <w:t>l</w:t>
      </w:r>
      <w:r w:rsidR="000D165E" w:rsidRPr="00F33E1A">
        <w:rPr>
          <w:color w:val="116B8B"/>
          <w:szCs w:val="22"/>
        </w:rPr>
        <w:t xml:space="preserve">egal </w:t>
      </w:r>
      <w:r w:rsidR="004F6E5D" w:rsidRPr="00F33E1A">
        <w:rPr>
          <w:color w:val="116B8B"/>
          <w:szCs w:val="22"/>
        </w:rPr>
        <w:t>a</w:t>
      </w:r>
      <w:r w:rsidR="00381E10" w:rsidRPr="00F33E1A">
        <w:rPr>
          <w:color w:val="116B8B"/>
          <w:szCs w:val="22"/>
        </w:rPr>
        <w:t>ssistants</w:t>
      </w:r>
      <w:r w:rsidR="004F6E5D" w:rsidRPr="00F33E1A">
        <w:rPr>
          <w:color w:val="116B8B"/>
          <w:szCs w:val="22"/>
        </w:rPr>
        <w:t>.  E</w:t>
      </w:r>
      <w:r w:rsidR="00297A97" w:rsidRPr="00F33E1A">
        <w:rPr>
          <w:color w:val="116B8B"/>
          <w:szCs w:val="22"/>
        </w:rPr>
        <w:t>a</w:t>
      </w:r>
      <w:r w:rsidR="000D165E" w:rsidRPr="00F33E1A">
        <w:rPr>
          <w:color w:val="116B8B"/>
          <w:szCs w:val="22"/>
        </w:rPr>
        <w:t xml:space="preserve">ch </w:t>
      </w:r>
      <w:r w:rsidR="004F6E5D" w:rsidRPr="00F33E1A">
        <w:rPr>
          <w:color w:val="116B8B"/>
          <w:szCs w:val="22"/>
        </w:rPr>
        <w:t>l</w:t>
      </w:r>
      <w:r w:rsidR="000D165E" w:rsidRPr="00F33E1A">
        <w:rPr>
          <w:color w:val="116B8B"/>
          <w:szCs w:val="22"/>
        </w:rPr>
        <w:t xml:space="preserve">egal </w:t>
      </w:r>
      <w:r w:rsidR="004F6E5D" w:rsidRPr="00F33E1A">
        <w:rPr>
          <w:color w:val="116B8B"/>
          <w:szCs w:val="22"/>
        </w:rPr>
        <w:t>a</w:t>
      </w:r>
      <w:r w:rsidR="00381E10" w:rsidRPr="00F33E1A">
        <w:rPr>
          <w:color w:val="116B8B"/>
          <w:szCs w:val="22"/>
        </w:rPr>
        <w:t>ssistant ha</w:t>
      </w:r>
      <w:r w:rsidR="000D165E" w:rsidRPr="00F33E1A">
        <w:rPr>
          <w:color w:val="116B8B"/>
          <w:szCs w:val="22"/>
        </w:rPr>
        <w:t>s</w:t>
      </w:r>
      <w:r w:rsidR="00381E10" w:rsidRPr="00F33E1A">
        <w:rPr>
          <w:color w:val="116B8B"/>
          <w:szCs w:val="22"/>
        </w:rPr>
        <w:t xml:space="preserve"> h</w:t>
      </w:r>
      <w:r w:rsidR="00297A97" w:rsidRPr="00F33E1A">
        <w:rPr>
          <w:color w:val="116B8B"/>
          <w:szCs w:val="22"/>
        </w:rPr>
        <w:t>er</w:t>
      </w:r>
      <w:r w:rsidR="00381E10" w:rsidRPr="00F33E1A">
        <w:rPr>
          <w:color w:val="116B8B"/>
          <w:szCs w:val="22"/>
        </w:rPr>
        <w:t xml:space="preserve"> or h</w:t>
      </w:r>
      <w:r w:rsidR="00297A97" w:rsidRPr="00F33E1A">
        <w:rPr>
          <w:color w:val="116B8B"/>
          <w:szCs w:val="22"/>
        </w:rPr>
        <w:t>is</w:t>
      </w:r>
      <w:r w:rsidR="00381E10" w:rsidRPr="00F33E1A">
        <w:rPr>
          <w:color w:val="116B8B"/>
          <w:szCs w:val="22"/>
        </w:rPr>
        <w:t xml:space="preserve"> own desk</w:t>
      </w:r>
      <w:r w:rsidR="00297A97" w:rsidRPr="00F33E1A">
        <w:rPr>
          <w:color w:val="116B8B"/>
          <w:szCs w:val="22"/>
        </w:rPr>
        <w:t>,</w:t>
      </w:r>
      <w:r w:rsidR="00381E10" w:rsidRPr="00F33E1A">
        <w:rPr>
          <w:color w:val="116B8B"/>
          <w:szCs w:val="22"/>
        </w:rPr>
        <w:t xml:space="preserve"> PC and </w:t>
      </w:r>
      <w:r w:rsidR="000D165E" w:rsidRPr="00F33E1A">
        <w:rPr>
          <w:color w:val="116B8B"/>
          <w:szCs w:val="22"/>
        </w:rPr>
        <w:t xml:space="preserve">access to a wide range of </w:t>
      </w:r>
      <w:r w:rsidR="00381E10" w:rsidRPr="00F33E1A">
        <w:rPr>
          <w:color w:val="116B8B"/>
          <w:szCs w:val="22"/>
        </w:rPr>
        <w:t>databases and internet resources.  The Commission</w:t>
      </w:r>
      <w:r w:rsidR="007E4774" w:rsidRPr="00F33E1A">
        <w:rPr>
          <w:color w:val="116B8B"/>
          <w:szCs w:val="22"/>
        </w:rPr>
        <w:t xml:space="preserve"> also</w:t>
      </w:r>
      <w:r w:rsidR="00381E10" w:rsidRPr="00F33E1A">
        <w:rPr>
          <w:color w:val="116B8B"/>
          <w:szCs w:val="22"/>
        </w:rPr>
        <w:t xml:space="preserve"> </w:t>
      </w:r>
      <w:r w:rsidR="00B70275" w:rsidRPr="00F33E1A">
        <w:rPr>
          <w:color w:val="116B8B"/>
          <w:szCs w:val="22"/>
        </w:rPr>
        <w:t>benefit</w:t>
      </w:r>
      <w:r w:rsidR="00E15DBE" w:rsidRPr="00F33E1A">
        <w:rPr>
          <w:color w:val="116B8B"/>
          <w:szCs w:val="22"/>
        </w:rPr>
        <w:t>s</w:t>
      </w:r>
      <w:r w:rsidR="00B70275" w:rsidRPr="00F33E1A">
        <w:rPr>
          <w:color w:val="116B8B"/>
          <w:szCs w:val="22"/>
        </w:rPr>
        <w:t xml:space="preserve"> from </w:t>
      </w:r>
      <w:r w:rsidR="00381E10" w:rsidRPr="00F33E1A">
        <w:rPr>
          <w:color w:val="116B8B"/>
          <w:szCs w:val="22"/>
        </w:rPr>
        <w:t xml:space="preserve">an extensive </w:t>
      </w:r>
      <w:r w:rsidR="00E15DBE" w:rsidRPr="00F33E1A">
        <w:rPr>
          <w:color w:val="116B8B"/>
          <w:szCs w:val="22"/>
        </w:rPr>
        <w:t xml:space="preserve">specialised </w:t>
      </w:r>
      <w:r w:rsidR="00381E10" w:rsidRPr="00F33E1A">
        <w:rPr>
          <w:color w:val="116B8B"/>
          <w:szCs w:val="22"/>
        </w:rPr>
        <w:t>library.</w:t>
      </w:r>
    </w:p>
    <w:p w:rsidR="00E77B93" w:rsidRPr="00F33E1A" w:rsidRDefault="00297A97" w:rsidP="00EB0CD0">
      <w:pPr>
        <w:spacing w:line="276" w:lineRule="auto"/>
        <w:rPr>
          <w:color w:val="008080"/>
          <w:szCs w:val="22"/>
        </w:rPr>
      </w:pPr>
      <w:r w:rsidRPr="00F33E1A">
        <w:rPr>
          <w:color w:val="116B8B"/>
          <w:szCs w:val="22"/>
        </w:rPr>
        <w:t xml:space="preserve">Our </w:t>
      </w:r>
      <w:r w:rsidR="000D165E" w:rsidRPr="00F33E1A">
        <w:rPr>
          <w:color w:val="116B8B"/>
          <w:szCs w:val="22"/>
        </w:rPr>
        <w:t>a</w:t>
      </w:r>
      <w:r w:rsidRPr="00F33E1A">
        <w:rPr>
          <w:color w:val="116B8B"/>
          <w:szCs w:val="22"/>
        </w:rPr>
        <w:t xml:space="preserve">ssistantships are suited to recent graduates, of both undergraduate and postgraduate degrees, and </w:t>
      </w:r>
      <w:r w:rsidR="00461D0A" w:rsidRPr="00F33E1A">
        <w:rPr>
          <w:color w:val="116B8B"/>
          <w:szCs w:val="22"/>
        </w:rPr>
        <w:t xml:space="preserve">recently </w:t>
      </w:r>
      <w:r w:rsidRPr="00F33E1A">
        <w:rPr>
          <w:color w:val="116B8B"/>
          <w:szCs w:val="22"/>
        </w:rPr>
        <w:t>qualified lawyers seeking a new direction</w:t>
      </w:r>
      <w:r w:rsidR="004F6E5D" w:rsidRPr="00F33E1A">
        <w:rPr>
          <w:color w:val="116B8B"/>
          <w:szCs w:val="22"/>
        </w:rPr>
        <w:t xml:space="preserve"> in their career</w:t>
      </w:r>
      <w:r w:rsidRPr="00F33E1A">
        <w:rPr>
          <w:color w:val="116B8B"/>
          <w:szCs w:val="22"/>
        </w:rPr>
        <w:t xml:space="preserve">.  </w:t>
      </w:r>
      <w:r w:rsidR="00A86016" w:rsidRPr="00F33E1A">
        <w:rPr>
          <w:color w:val="116B8B"/>
          <w:szCs w:val="22"/>
        </w:rPr>
        <w:t xml:space="preserve">The positions offer an excellent opportunity to begin or build upon a variety of </w:t>
      </w:r>
      <w:r w:rsidR="000D165E" w:rsidRPr="00F33E1A">
        <w:rPr>
          <w:color w:val="116B8B"/>
          <w:szCs w:val="22"/>
        </w:rPr>
        <w:t xml:space="preserve">legal </w:t>
      </w:r>
      <w:r w:rsidR="00A86016" w:rsidRPr="00F33E1A">
        <w:rPr>
          <w:color w:val="116B8B"/>
          <w:szCs w:val="22"/>
        </w:rPr>
        <w:t xml:space="preserve">careers.  </w:t>
      </w:r>
      <w:r w:rsidR="00720951" w:rsidRPr="00F33E1A">
        <w:rPr>
          <w:color w:val="116B8B"/>
          <w:szCs w:val="22"/>
        </w:rPr>
        <w:t xml:space="preserve">Former </w:t>
      </w:r>
      <w:r w:rsidR="004F6E5D" w:rsidRPr="00F33E1A">
        <w:rPr>
          <w:color w:val="116B8B"/>
          <w:szCs w:val="22"/>
        </w:rPr>
        <w:t>l</w:t>
      </w:r>
      <w:r w:rsidR="00720951" w:rsidRPr="00F33E1A">
        <w:rPr>
          <w:color w:val="116B8B"/>
          <w:szCs w:val="22"/>
        </w:rPr>
        <w:t xml:space="preserve">egal </w:t>
      </w:r>
      <w:r w:rsidR="004F6E5D" w:rsidRPr="00F33E1A">
        <w:rPr>
          <w:color w:val="116B8B"/>
          <w:szCs w:val="22"/>
        </w:rPr>
        <w:t>a</w:t>
      </w:r>
      <w:r w:rsidR="00720951" w:rsidRPr="00F33E1A">
        <w:rPr>
          <w:color w:val="116B8B"/>
          <w:szCs w:val="22"/>
        </w:rPr>
        <w:t xml:space="preserve">ssistants have </w:t>
      </w:r>
      <w:r w:rsidRPr="00F33E1A">
        <w:rPr>
          <w:color w:val="116B8B"/>
          <w:szCs w:val="22"/>
        </w:rPr>
        <w:t>gone on</w:t>
      </w:r>
      <w:r w:rsidR="00471D35" w:rsidRPr="00F33E1A">
        <w:rPr>
          <w:color w:val="116B8B"/>
          <w:szCs w:val="22"/>
        </w:rPr>
        <w:t xml:space="preserve"> </w:t>
      </w:r>
      <w:r w:rsidRPr="00F33E1A">
        <w:rPr>
          <w:color w:val="116B8B"/>
          <w:szCs w:val="22"/>
        </w:rPr>
        <w:t xml:space="preserve">to </w:t>
      </w:r>
      <w:r w:rsidR="00720951" w:rsidRPr="00F33E1A">
        <w:rPr>
          <w:color w:val="116B8B"/>
          <w:szCs w:val="22"/>
        </w:rPr>
        <w:t xml:space="preserve">successful careers as solicitors, </w:t>
      </w:r>
      <w:r w:rsidR="002418FF" w:rsidRPr="00F33E1A">
        <w:rPr>
          <w:color w:val="116B8B"/>
          <w:szCs w:val="22"/>
        </w:rPr>
        <w:t>in the private and public sectors</w:t>
      </w:r>
      <w:r w:rsidR="000A7DC2" w:rsidRPr="00F33E1A">
        <w:rPr>
          <w:color w:val="116B8B"/>
          <w:szCs w:val="22"/>
        </w:rPr>
        <w:t>,</w:t>
      </w:r>
      <w:r w:rsidR="000D165E" w:rsidRPr="00F33E1A">
        <w:rPr>
          <w:color w:val="116B8B"/>
          <w:szCs w:val="22"/>
        </w:rPr>
        <w:t xml:space="preserve"> in the UK</w:t>
      </w:r>
      <w:r w:rsidRPr="00F33E1A">
        <w:rPr>
          <w:color w:val="116B8B"/>
          <w:szCs w:val="22"/>
        </w:rPr>
        <w:t xml:space="preserve"> and overseas,</w:t>
      </w:r>
      <w:r w:rsidR="00EB0CD0" w:rsidRPr="00F33E1A">
        <w:rPr>
          <w:color w:val="116B8B"/>
          <w:szCs w:val="22"/>
        </w:rPr>
        <w:t xml:space="preserve"> as an advocate,</w:t>
      </w:r>
      <w:r w:rsidRPr="00F33E1A">
        <w:rPr>
          <w:color w:val="116B8B"/>
          <w:szCs w:val="22"/>
        </w:rPr>
        <w:t xml:space="preserve"> </w:t>
      </w:r>
      <w:r w:rsidR="00961FFD" w:rsidRPr="00F33E1A">
        <w:rPr>
          <w:color w:val="116B8B"/>
          <w:szCs w:val="22"/>
        </w:rPr>
        <w:t xml:space="preserve">and </w:t>
      </w:r>
      <w:r w:rsidR="002418FF" w:rsidRPr="00F33E1A">
        <w:rPr>
          <w:color w:val="116B8B"/>
          <w:szCs w:val="22"/>
        </w:rPr>
        <w:t>as</w:t>
      </w:r>
      <w:r w:rsidR="00961FFD" w:rsidRPr="00F33E1A">
        <w:rPr>
          <w:color w:val="116B8B"/>
          <w:szCs w:val="22"/>
        </w:rPr>
        <w:t xml:space="preserve"> academic</w:t>
      </w:r>
      <w:r w:rsidR="002418FF" w:rsidRPr="00F33E1A">
        <w:rPr>
          <w:color w:val="116B8B"/>
          <w:szCs w:val="22"/>
        </w:rPr>
        <w:t xml:space="preserve"> lawyers</w:t>
      </w:r>
      <w:r w:rsidRPr="00F33E1A">
        <w:rPr>
          <w:color w:val="116B8B"/>
          <w:szCs w:val="22"/>
        </w:rPr>
        <w:t xml:space="preserve">.  To find out more, call the Commission (0131 668 2131) and ask </w:t>
      </w:r>
      <w:r w:rsidR="003B201D" w:rsidRPr="00F33E1A">
        <w:rPr>
          <w:color w:val="116B8B"/>
          <w:szCs w:val="22"/>
        </w:rPr>
        <w:t xml:space="preserve">to speak to one of the current </w:t>
      </w:r>
      <w:r w:rsidR="004F6E5D" w:rsidRPr="00F33E1A">
        <w:rPr>
          <w:color w:val="116B8B"/>
          <w:szCs w:val="22"/>
        </w:rPr>
        <w:t>l</w:t>
      </w:r>
      <w:r w:rsidRPr="00F33E1A">
        <w:rPr>
          <w:color w:val="116B8B"/>
          <w:szCs w:val="22"/>
        </w:rPr>
        <w:t xml:space="preserve">egal </w:t>
      </w:r>
      <w:r w:rsidR="004F6E5D" w:rsidRPr="00F33E1A">
        <w:rPr>
          <w:color w:val="116B8B"/>
          <w:szCs w:val="22"/>
        </w:rPr>
        <w:t>a</w:t>
      </w:r>
      <w:r w:rsidRPr="00F33E1A">
        <w:rPr>
          <w:color w:val="116B8B"/>
          <w:szCs w:val="22"/>
        </w:rPr>
        <w:t>ssistants.</w:t>
      </w:r>
      <w:bookmarkStart w:id="0" w:name="_GoBack"/>
      <w:bookmarkEnd w:id="0"/>
    </w:p>
    <w:sectPr w:rsidR="00E77B93" w:rsidRPr="00F33E1A" w:rsidSect="0003334F">
      <w:headerReference w:type="default" r:id="rId8"/>
      <w:footerReference w:type="even" r:id="rId9"/>
      <w:footerReference w:type="default" r:id="rId10"/>
      <w:footnotePr>
        <w:numRestart w:val="eachSect"/>
      </w:footnotePr>
      <w:pgSz w:w="11909" w:h="16834"/>
      <w:pgMar w:top="1440" w:right="1440" w:bottom="1152" w:left="1440" w:header="70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E2" w:rsidRDefault="00D71AE2">
      <w:r>
        <w:separator/>
      </w:r>
    </w:p>
  </w:endnote>
  <w:endnote w:type="continuationSeparator" w:id="0">
    <w:p w:rsidR="00D71AE2" w:rsidRDefault="00D7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65E" w:rsidRDefault="000D165E" w:rsidP="002418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65E" w:rsidRDefault="000D1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65E" w:rsidRDefault="000D165E" w:rsidP="002418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1A">
      <w:rPr>
        <w:rStyle w:val="PageNumber"/>
        <w:noProof/>
      </w:rPr>
      <w:t>2</w:t>
    </w:r>
    <w:r>
      <w:rPr>
        <w:rStyle w:val="PageNumber"/>
      </w:rPr>
      <w:fldChar w:fldCharType="end"/>
    </w:r>
  </w:p>
  <w:p w:rsidR="000D165E" w:rsidRDefault="000D165E">
    <w:pPr>
      <w:pStyle w:val="Footer"/>
      <w:spacing w:after="0"/>
    </w:pPr>
  </w:p>
  <w:p w:rsidR="000D165E" w:rsidRDefault="000D165E">
    <w:pPr>
      <w:pStyle w:val="Footer"/>
      <w:spacing w:after="0" w:line="20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E2" w:rsidRDefault="00D71AE2">
      <w:r>
        <w:separator/>
      </w:r>
    </w:p>
  </w:footnote>
  <w:footnote w:type="continuationSeparator" w:id="0">
    <w:p w:rsidR="00D71AE2" w:rsidRDefault="00D7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65E" w:rsidRDefault="000D165E" w:rsidP="00C856AB"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enter" w:pos="4500"/>
      </w:tabs>
      <w:ind w:right="2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4D208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DD137E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" w15:restartNumberingAfterBreak="0">
    <w:nsid w:val="0D9700E8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" w15:restartNumberingAfterBreak="0">
    <w:nsid w:val="108026DF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" w15:restartNumberingAfterBreak="0">
    <w:nsid w:val="15023502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5" w15:restartNumberingAfterBreak="0">
    <w:nsid w:val="177176C4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6" w15:restartNumberingAfterBreak="0">
    <w:nsid w:val="21A746B2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7" w15:restartNumberingAfterBreak="0">
    <w:nsid w:val="27036B2C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8" w15:restartNumberingAfterBreak="0">
    <w:nsid w:val="27F05514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9" w15:restartNumberingAfterBreak="0">
    <w:nsid w:val="31276A2E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0" w15:restartNumberingAfterBreak="0">
    <w:nsid w:val="324A6E64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1" w15:restartNumberingAfterBreak="0">
    <w:nsid w:val="35CD3F82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2" w15:restartNumberingAfterBreak="0">
    <w:nsid w:val="3B8B7F10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3" w15:restartNumberingAfterBreak="0">
    <w:nsid w:val="3C915166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4" w15:restartNumberingAfterBreak="0">
    <w:nsid w:val="42A876FF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5" w15:restartNumberingAfterBreak="0">
    <w:nsid w:val="457C5818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6" w15:restartNumberingAfterBreak="0">
    <w:nsid w:val="47D33212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7" w15:restartNumberingAfterBreak="0">
    <w:nsid w:val="48DF6A39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8" w15:restartNumberingAfterBreak="0">
    <w:nsid w:val="4B2350E7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9" w15:restartNumberingAfterBreak="0">
    <w:nsid w:val="543E0E21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0" w15:restartNumberingAfterBreak="0">
    <w:nsid w:val="68874A0D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1" w15:restartNumberingAfterBreak="0">
    <w:nsid w:val="6E917AC7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2" w15:restartNumberingAfterBreak="0">
    <w:nsid w:val="71E2383C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3" w15:restartNumberingAfterBreak="0">
    <w:nsid w:val="76502483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4" w15:restartNumberingAfterBreak="0">
    <w:nsid w:val="7CC553CF"/>
    <w:multiLevelType w:val="singleLevel"/>
    <w:tmpl w:val="6492C34C"/>
    <w:lvl w:ilvl="0">
      <w:start w:val="1"/>
      <w:numFmt w:val="decimal"/>
      <w:pStyle w:val="PropRecs"/>
      <w:lvlText w:val="%1."/>
      <w:lvlJc w:val="left"/>
      <w:pPr>
        <w:tabs>
          <w:tab w:val="num" w:pos="1296"/>
        </w:tabs>
        <w:ind w:left="1296" w:hanging="576"/>
      </w:pPr>
    </w:lvl>
  </w:abstractNum>
  <w:abstractNum w:abstractNumId="25" w15:restartNumberingAfterBreak="0">
    <w:nsid w:val="7EAB3554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6" w15:restartNumberingAfterBreak="0">
    <w:nsid w:val="7FF53D2A"/>
    <w:multiLevelType w:val="singleLevel"/>
    <w:tmpl w:val="C91AA670"/>
    <w:lvl w:ilvl="0">
      <w:start w:val="1"/>
      <w:numFmt w:val="lowerLetter"/>
      <w:lvlText w:val="%1."/>
      <w:legacy w:legacy="1" w:legacySpace="288" w:legacyIndent="720"/>
      <w:lvlJc w:val="left"/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14"/>
  </w:num>
  <w:num w:numId="5">
    <w:abstractNumId w:val="12"/>
  </w:num>
  <w:num w:numId="6">
    <w:abstractNumId w:val="20"/>
  </w:num>
  <w:num w:numId="7">
    <w:abstractNumId w:val="1"/>
  </w:num>
  <w:num w:numId="8">
    <w:abstractNumId w:val="24"/>
  </w:num>
  <w:num w:numId="9">
    <w:abstractNumId w:val="6"/>
  </w:num>
  <w:num w:numId="10">
    <w:abstractNumId w:val="11"/>
  </w:num>
  <w:num w:numId="11">
    <w:abstractNumId w:val="22"/>
  </w:num>
  <w:num w:numId="12">
    <w:abstractNumId w:val="9"/>
  </w:num>
  <w:num w:numId="13">
    <w:abstractNumId w:val="4"/>
  </w:num>
  <w:num w:numId="14">
    <w:abstractNumId w:val="17"/>
  </w:num>
  <w:num w:numId="15">
    <w:abstractNumId w:val="25"/>
  </w:num>
  <w:num w:numId="16">
    <w:abstractNumId w:val="26"/>
  </w:num>
  <w:num w:numId="17">
    <w:abstractNumId w:val="3"/>
  </w:num>
  <w:num w:numId="18">
    <w:abstractNumId w:val="7"/>
  </w:num>
  <w:num w:numId="19">
    <w:abstractNumId w:val="5"/>
  </w:num>
  <w:num w:numId="20">
    <w:abstractNumId w:val="19"/>
  </w:num>
  <w:num w:numId="21">
    <w:abstractNumId w:val="8"/>
  </w:num>
  <w:num w:numId="22">
    <w:abstractNumId w:val="23"/>
  </w:num>
  <w:num w:numId="23">
    <w:abstractNumId w:val="0"/>
  </w:num>
  <w:num w:numId="24">
    <w:abstractNumId w:val="0"/>
  </w:num>
  <w:num w:numId="25">
    <w:abstractNumId w:val="10"/>
  </w:num>
  <w:num w:numId="26">
    <w:abstractNumId w:val="16"/>
  </w:num>
  <w:num w:numId="27">
    <w:abstractNumId w:val="13"/>
  </w:num>
  <w:num w:numId="28">
    <w:abstractNumId w:val="15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C56"/>
    <w:rsid w:val="00002EC5"/>
    <w:rsid w:val="0003334F"/>
    <w:rsid w:val="00057A8A"/>
    <w:rsid w:val="000701ED"/>
    <w:rsid w:val="000749A7"/>
    <w:rsid w:val="000A7DC2"/>
    <w:rsid w:val="000C3CFC"/>
    <w:rsid w:val="000D165E"/>
    <w:rsid w:val="000F63D9"/>
    <w:rsid w:val="00123874"/>
    <w:rsid w:val="0013311D"/>
    <w:rsid w:val="001458DE"/>
    <w:rsid w:val="00184C9D"/>
    <w:rsid w:val="001A636D"/>
    <w:rsid w:val="001B6153"/>
    <w:rsid w:val="001C2536"/>
    <w:rsid w:val="001C4E45"/>
    <w:rsid w:val="001D1338"/>
    <w:rsid w:val="001E01AE"/>
    <w:rsid w:val="001F3A5E"/>
    <w:rsid w:val="00226B3A"/>
    <w:rsid w:val="00230D05"/>
    <w:rsid w:val="00237959"/>
    <w:rsid w:val="002418FF"/>
    <w:rsid w:val="0028681E"/>
    <w:rsid w:val="00297A97"/>
    <w:rsid w:val="002C74B7"/>
    <w:rsid w:val="002D0362"/>
    <w:rsid w:val="002E2105"/>
    <w:rsid w:val="00341A6F"/>
    <w:rsid w:val="00352163"/>
    <w:rsid w:val="00381E10"/>
    <w:rsid w:val="003A6D66"/>
    <w:rsid w:val="003B201D"/>
    <w:rsid w:val="003C41EB"/>
    <w:rsid w:val="003F5809"/>
    <w:rsid w:val="0040310C"/>
    <w:rsid w:val="00461D0A"/>
    <w:rsid w:val="0047108A"/>
    <w:rsid w:val="00471D35"/>
    <w:rsid w:val="00476744"/>
    <w:rsid w:val="004A122A"/>
    <w:rsid w:val="004A2F03"/>
    <w:rsid w:val="004C249E"/>
    <w:rsid w:val="004F1A73"/>
    <w:rsid w:val="004F6E5D"/>
    <w:rsid w:val="0051191E"/>
    <w:rsid w:val="00523433"/>
    <w:rsid w:val="00524F0F"/>
    <w:rsid w:val="005349B3"/>
    <w:rsid w:val="00536A0E"/>
    <w:rsid w:val="00576614"/>
    <w:rsid w:val="00597620"/>
    <w:rsid w:val="005A7F2F"/>
    <w:rsid w:val="005C048B"/>
    <w:rsid w:val="00602BF4"/>
    <w:rsid w:val="00640066"/>
    <w:rsid w:val="00644158"/>
    <w:rsid w:val="0065646A"/>
    <w:rsid w:val="006576D1"/>
    <w:rsid w:val="00694191"/>
    <w:rsid w:val="006B7B70"/>
    <w:rsid w:val="006D0E47"/>
    <w:rsid w:val="006D7AB9"/>
    <w:rsid w:val="006E02FD"/>
    <w:rsid w:val="006E299B"/>
    <w:rsid w:val="006F00CD"/>
    <w:rsid w:val="00720951"/>
    <w:rsid w:val="00730524"/>
    <w:rsid w:val="00732417"/>
    <w:rsid w:val="00754381"/>
    <w:rsid w:val="007A4917"/>
    <w:rsid w:val="007A6881"/>
    <w:rsid w:val="007D5A2A"/>
    <w:rsid w:val="007E4774"/>
    <w:rsid w:val="007F77BF"/>
    <w:rsid w:val="00800E20"/>
    <w:rsid w:val="008140DE"/>
    <w:rsid w:val="00816EF9"/>
    <w:rsid w:val="00871B15"/>
    <w:rsid w:val="00877607"/>
    <w:rsid w:val="008C119E"/>
    <w:rsid w:val="008D171D"/>
    <w:rsid w:val="008D21E3"/>
    <w:rsid w:val="008E2300"/>
    <w:rsid w:val="008F201B"/>
    <w:rsid w:val="009446E8"/>
    <w:rsid w:val="00961FFD"/>
    <w:rsid w:val="0099310D"/>
    <w:rsid w:val="009B55B0"/>
    <w:rsid w:val="009C1B27"/>
    <w:rsid w:val="00A76232"/>
    <w:rsid w:val="00A86016"/>
    <w:rsid w:val="00AD29A6"/>
    <w:rsid w:val="00B175F4"/>
    <w:rsid w:val="00B67E40"/>
    <w:rsid w:val="00B70275"/>
    <w:rsid w:val="00B9124A"/>
    <w:rsid w:val="00C05527"/>
    <w:rsid w:val="00C47097"/>
    <w:rsid w:val="00C5032F"/>
    <w:rsid w:val="00C5616A"/>
    <w:rsid w:val="00C81A9A"/>
    <w:rsid w:val="00C856AB"/>
    <w:rsid w:val="00C87C56"/>
    <w:rsid w:val="00CD5763"/>
    <w:rsid w:val="00CF6DA8"/>
    <w:rsid w:val="00D21DA0"/>
    <w:rsid w:val="00D6310D"/>
    <w:rsid w:val="00D71AE2"/>
    <w:rsid w:val="00D90FAB"/>
    <w:rsid w:val="00D9524E"/>
    <w:rsid w:val="00DA3944"/>
    <w:rsid w:val="00DC6330"/>
    <w:rsid w:val="00DE23DA"/>
    <w:rsid w:val="00DE6E62"/>
    <w:rsid w:val="00E03597"/>
    <w:rsid w:val="00E15DBE"/>
    <w:rsid w:val="00E208A2"/>
    <w:rsid w:val="00E33158"/>
    <w:rsid w:val="00E35ABC"/>
    <w:rsid w:val="00E77B93"/>
    <w:rsid w:val="00E87FAD"/>
    <w:rsid w:val="00EA494B"/>
    <w:rsid w:val="00EB0CD0"/>
    <w:rsid w:val="00EE31A4"/>
    <w:rsid w:val="00F27113"/>
    <w:rsid w:val="00F33E1A"/>
    <w:rsid w:val="00F436CC"/>
    <w:rsid w:val="00F53295"/>
    <w:rsid w:val="00F93D25"/>
    <w:rsid w:val="00FE603F"/>
    <w:rsid w:val="00FE77E2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A0B6F370-70C7-4562-ACC4-56277B80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1E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80" w:lineRule="exact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3C41EB"/>
    <w:pPr>
      <w:numPr>
        <w:numId w:val="2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3C41EB"/>
    <w:pPr>
      <w:numPr>
        <w:ilvl w:val="1"/>
        <w:numId w:val="24"/>
      </w:numPr>
      <w:outlineLvl w:val="1"/>
    </w:pPr>
    <w:rPr>
      <w:kern w:val="24"/>
    </w:rPr>
  </w:style>
  <w:style w:type="paragraph" w:styleId="Heading3">
    <w:name w:val="heading 3"/>
    <w:basedOn w:val="Normal"/>
    <w:next w:val="Normal"/>
    <w:qFormat/>
    <w:pPr>
      <w:keepNext/>
      <w:tabs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jc w:val="left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1C2536"/>
    <w:pPr>
      <w:keepNext/>
      <w:numPr>
        <w:ilvl w:val="3"/>
        <w:numId w:val="24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1C2536"/>
    <w:pPr>
      <w:numPr>
        <w:ilvl w:val="4"/>
        <w:numId w:val="24"/>
      </w:numPr>
      <w:outlineLvl w:val="4"/>
    </w:pPr>
  </w:style>
  <w:style w:type="paragraph" w:styleId="Heading6">
    <w:name w:val="heading 6"/>
    <w:aliases w:val="Sub-head"/>
    <w:basedOn w:val="Normal"/>
    <w:next w:val="Normal"/>
    <w:qFormat/>
    <w:rsid w:val="001C2536"/>
    <w:pPr>
      <w:numPr>
        <w:ilvl w:val="5"/>
        <w:numId w:val="1"/>
      </w:numPr>
      <w:spacing w:after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C2536"/>
    <w:pPr>
      <w:numPr>
        <w:ilvl w:val="6"/>
        <w:numId w:val="24"/>
      </w:numPr>
      <w:outlineLvl w:val="6"/>
    </w:pPr>
  </w:style>
  <w:style w:type="paragraph" w:styleId="Heading8">
    <w:name w:val="heading 8"/>
    <w:basedOn w:val="Normal"/>
    <w:next w:val="Normal"/>
    <w:qFormat/>
    <w:rsid w:val="001C2536"/>
    <w:pPr>
      <w:numPr>
        <w:ilvl w:val="7"/>
        <w:numId w:val="24"/>
      </w:numPr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1C2536"/>
    <w:pPr>
      <w:numPr>
        <w:ilvl w:val="8"/>
        <w:numId w:val="24"/>
      </w:num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PropRecs">
    <w:name w:val="Prop/Recs"/>
    <w:basedOn w:val="NormalIndent"/>
    <w:next w:val="Normal"/>
    <w:pPr>
      <w:keepLines/>
      <w:numPr>
        <w:numId w:val="8"/>
      </w:numPr>
      <w:tabs>
        <w:tab w:val="clear" w:pos="1296"/>
        <w:tab w:val="clear" w:pos="1440"/>
        <w:tab w:val="clear" w:pos="4680"/>
        <w:tab w:val="clear" w:pos="5400"/>
        <w:tab w:val="clear" w:pos="9000"/>
        <w:tab w:val="left" w:pos="1435"/>
        <w:tab w:val="left" w:pos="3600"/>
      </w:tabs>
      <w:ind w:left="1440" w:hanging="720"/>
    </w:pPr>
    <w:rPr>
      <w:b/>
    </w:rPr>
  </w:style>
  <w:style w:type="paragraph" w:styleId="NormalIndent">
    <w:name w:val="Normal Indent"/>
    <w:basedOn w:val="Normal"/>
    <w:pPr>
      <w:ind w:left="720"/>
    </w:pPr>
  </w:style>
  <w:style w:type="paragraph" w:customStyle="1" w:styleId="PropRecs2">
    <w:name w:val="Prop/Recs2"/>
    <w:basedOn w:val="PropRecs"/>
    <w:next w:val="Normal"/>
    <w:autoRedefine/>
    <w:pPr>
      <w:numPr>
        <w:numId w:val="0"/>
      </w:numPr>
      <w:tabs>
        <w:tab w:val="clear" w:pos="1435"/>
        <w:tab w:val="left" w:pos="1440"/>
      </w:tabs>
      <w:ind w:left="1440"/>
    </w:pPr>
  </w:style>
  <w:style w:type="character" w:styleId="PageNumber">
    <w:name w:val="page number"/>
    <w:rsid w:val="001458DE"/>
    <w:rPr>
      <w:rFonts w:ascii="Arial" w:hAnsi="Arial"/>
    </w:rPr>
  </w:style>
  <w:style w:type="paragraph" w:customStyle="1" w:styleId="Quoteindent">
    <w:name w:val="Quote indent"/>
    <w:basedOn w:val="NormalIndent"/>
    <w:next w:val="Normal"/>
    <w:autoRedefine/>
    <w:pPr>
      <w:tabs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left" w:pos="1094"/>
        <w:tab w:val="left" w:pos="1435"/>
        <w:tab w:val="left" w:pos="1809"/>
      </w:tabs>
      <w:spacing w:line="240" w:lineRule="exact"/>
    </w:pPr>
  </w:style>
  <w:style w:type="paragraph" w:styleId="TOC1">
    <w:name w:val="toc 1"/>
    <w:basedOn w:val="Normal"/>
    <w:next w:val="Normal"/>
    <w:autoRedefine/>
    <w:semiHidden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360" w:after="0"/>
      <w:jc w:val="left"/>
    </w:pPr>
    <w:rPr>
      <w:b/>
      <w:caps/>
      <w:sz w:val="24"/>
    </w:rPr>
  </w:style>
  <w:style w:type="character" w:styleId="FootnoteReference">
    <w:name w:val="footnote reference"/>
    <w:rsid w:val="0051191E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pPr>
      <w:tabs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0" w:line="200" w:lineRule="exact"/>
    </w:pPr>
    <w:rPr>
      <w:sz w:val="18"/>
    </w:rPr>
  </w:style>
  <w:style w:type="paragraph" w:customStyle="1" w:styleId="Part">
    <w:name w:val="Part"/>
    <w:basedOn w:val="Heading4"/>
    <w:next w:val="Normal"/>
    <w:pPr>
      <w:numPr>
        <w:ilvl w:val="0"/>
        <w:numId w:val="0"/>
      </w:numPr>
      <w:spacing w:after="480" w:line="520" w:lineRule="exact"/>
      <w:jc w:val="left"/>
    </w:pPr>
    <w:rPr>
      <w:i w:val="0"/>
      <w:sz w:val="40"/>
    </w:rPr>
  </w:style>
  <w:style w:type="paragraph" w:customStyle="1" w:styleId="Introduction">
    <w:name w:val="Introduction"/>
    <w:basedOn w:val="Heading4"/>
    <w:next w:val="Normal"/>
    <w:pPr>
      <w:numPr>
        <w:ilvl w:val="0"/>
        <w:numId w:val="0"/>
      </w:numPr>
    </w:pPr>
    <w:rPr>
      <w:i w:val="0"/>
    </w:rPr>
  </w:style>
  <w:style w:type="paragraph" w:styleId="TOC2">
    <w:name w:val="toc 2"/>
    <w:basedOn w:val="Normal"/>
    <w:next w:val="Normal"/>
    <w:autoRedefine/>
    <w:semiHidden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240" w:after="0"/>
      <w:jc w:val="left"/>
    </w:pPr>
    <w:rPr>
      <w:rFonts w:ascii="Times New Roman" w:hAnsi="Times New Roman"/>
      <w:b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0"/>
      <w:ind w:left="220"/>
      <w:jc w:val="left"/>
    </w:pPr>
    <w:rPr>
      <w:rFonts w:ascii="Times New Roman" w:hAnsi="Times New Roman"/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0"/>
      <w:ind w:left="440"/>
      <w:jc w:val="left"/>
    </w:pPr>
    <w:rPr>
      <w:rFonts w:ascii="Times New Roman" w:hAnsi="Times New Roman"/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0"/>
      <w:ind w:left="660"/>
      <w:jc w:val="left"/>
    </w:pPr>
    <w:rPr>
      <w:rFonts w:ascii="Times New Roman" w:hAnsi="Times New Roman"/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0"/>
      <w:ind w:left="880"/>
      <w:jc w:val="left"/>
    </w:pPr>
    <w:rPr>
      <w:rFonts w:ascii="Times New Roman" w:hAnsi="Times New Roman"/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0"/>
      <w:ind w:left="1100"/>
      <w:jc w:val="left"/>
    </w:pPr>
    <w:rPr>
      <w:rFonts w:ascii="Times New Roman" w:hAnsi="Times New Roman"/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0"/>
      <w:ind w:left="1320"/>
      <w:jc w:val="left"/>
    </w:pPr>
    <w:rPr>
      <w:rFonts w:ascii="Times New Roman" w:hAnsi="Times New Roman"/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0"/>
      <w:ind w:left="1540"/>
      <w:jc w:val="left"/>
    </w:pPr>
    <w:rPr>
      <w:rFonts w:ascii="Times New Roman" w:hAnsi="Times New Roman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3">
    <w:name w:val="Style3"/>
    <w:basedOn w:val="Subtitle"/>
    <w:next w:val="Normal"/>
    <w:rsid w:val="00476744"/>
    <w:pPr>
      <w:spacing w:after="240"/>
      <w:jc w:val="right"/>
    </w:pPr>
    <w:rPr>
      <w:rFonts w:cs="Times New Roman"/>
      <w:sz w:val="22"/>
      <w:szCs w:val="22"/>
    </w:rPr>
  </w:style>
  <w:style w:type="paragraph" w:customStyle="1" w:styleId="Style1">
    <w:name w:val="Style1"/>
    <w:basedOn w:val="BodyTextIndent3"/>
    <w:next w:val="Normal"/>
    <w:pPr>
      <w:spacing w:after="240"/>
      <w:ind w:left="1440"/>
    </w:pPr>
    <w:rPr>
      <w:b/>
      <w:sz w:val="22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customStyle="1" w:styleId="Style2">
    <w:name w:val="Style2"/>
    <w:basedOn w:val="BodyText3"/>
    <w:next w:val="Normal"/>
    <w:pPr>
      <w:tabs>
        <w:tab w:val="left" w:pos="3600"/>
      </w:tabs>
      <w:spacing w:after="240"/>
      <w:ind w:left="2880" w:hanging="720"/>
    </w:pPr>
    <w:rPr>
      <w:b/>
      <w:sz w:val="22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Subtitle">
    <w:name w:val="Subtitle"/>
    <w:basedOn w:val="Normal"/>
    <w:qFormat/>
    <w:rsid w:val="00476744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Header">
    <w:name w:val="header"/>
    <w:basedOn w:val="Normal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customStyle="1" w:styleId="Outline4">
    <w:name w:val="Outline4"/>
    <w:basedOn w:val="Normal"/>
    <w:next w:val="Normal"/>
    <w:rsid w:val="001C2536"/>
    <w:pPr>
      <w:spacing w:after="0" w:line="240" w:lineRule="atLeast"/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1C2536"/>
    <w:pPr>
      <w:spacing w:after="0" w:line="240" w:lineRule="atLeast"/>
      <w:ind w:left="720"/>
    </w:pPr>
    <w:rPr>
      <w:kern w:val="24"/>
    </w:rPr>
  </w:style>
  <w:style w:type="paragraph" w:customStyle="1" w:styleId="Capheading">
    <w:name w:val="Cap heading"/>
    <w:basedOn w:val="Normal"/>
    <w:next w:val="Normal"/>
    <w:rsid w:val="006F00CD"/>
    <w:rPr>
      <w:b/>
      <w:caps/>
      <w:szCs w:val="22"/>
    </w:rPr>
  </w:style>
  <w:style w:type="paragraph" w:styleId="BalloonText">
    <w:name w:val="Balloon Text"/>
    <w:basedOn w:val="Normal"/>
    <w:semiHidden/>
    <w:rsid w:val="006E299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E23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2300"/>
    <w:rPr>
      <w:sz w:val="20"/>
    </w:rPr>
  </w:style>
  <w:style w:type="character" w:customStyle="1" w:styleId="CommentTextChar">
    <w:name w:val="Comment Text Char"/>
    <w:link w:val="CommentText"/>
    <w:rsid w:val="008E230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2300"/>
    <w:rPr>
      <w:b/>
      <w:bCs/>
    </w:rPr>
  </w:style>
  <w:style w:type="character" w:customStyle="1" w:styleId="CommentSubjectChar">
    <w:name w:val="Comment Subject Char"/>
    <w:link w:val="CommentSubject"/>
    <w:rsid w:val="008E2300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8E2300"/>
    <w:rPr>
      <w:rFonts w:ascii="Arial" w:hAnsi="Arial"/>
      <w:sz w:val="22"/>
      <w:lang w:eastAsia="en-US"/>
    </w:rPr>
  </w:style>
  <w:style w:type="character" w:styleId="Hyperlink">
    <w:name w:val="Hyperlink"/>
    <w:rsid w:val="00D90FAB"/>
    <w:rPr>
      <w:color w:val="0000FF"/>
      <w:u w:val="single"/>
    </w:rPr>
  </w:style>
  <w:style w:type="character" w:styleId="FollowedHyperlink">
    <w:name w:val="FollowedHyperlink"/>
    <w:rsid w:val="00F271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%20Templates\Publication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Publications Template</Template>
  <TotalTime>9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Application Form</vt:lpstr>
    </vt:vector>
  </TitlesOfParts>
  <Company>Scottish Law Commission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Application Form</dc:title>
  <dc:subject>Minute (Word6)</dc:subject>
  <dc:creator>Scottish Law Commission</dc:creator>
  <cp:keywords>Minute (Word6)</cp:keywords>
  <dc:description>Minute (Word6) 1.5</dc:description>
  <cp:lastModifiedBy>MacAskill W (Wilma)</cp:lastModifiedBy>
  <cp:revision>12</cp:revision>
  <cp:lastPrinted>2008-06-10T10:21:00Z</cp:lastPrinted>
  <dcterms:created xsi:type="dcterms:W3CDTF">2016-12-07T14:16:00Z</dcterms:created>
  <dcterms:modified xsi:type="dcterms:W3CDTF">2020-01-22T09:26:00Z</dcterms:modified>
</cp:coreProperties>
</file>