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5F" w:rsidRDefault="009F605F">
      <w:pPr>
        <w:rPr>
          <w:b/>
        </w:rPr>
      </w:pPr>
    </w:p>
    <w:p w:rsidR="009F605F" w:rsidRPr="00C31AF6" w:rsidRDefault="00C31AF6">
      <w:pPr>
        <w:rPr>
          <w:b/>
        </w:rPr>
      </w:pPr>
      <w:r>
        <w:rPr>
          <w:b/>
        </w:rPr>
        <w:t xml:space="preserve">PERSONAL INFORMATION MONITORING ANALYSIS </w:t>
      </w:r>
    </w:p>
    <w:p w:rsidR="00C31AF6" w:rsidRDefault="00C31AF6"/>
    <w:p w:rsidR="00554D77" w:rsidRDefault="00554D77"/>
    <w:p w:rsidR="009F605F" w:rsidRDefault="0074037A" w:rsidP="0074037A">
      <w:pPr>
        <w:jc w:val="both"/>
      </w:pPr>
      <w:r>
        <w:t>W</w:t>
      </w:r>
      <w:r w:rsidR="009F605F">
        <w:t>e are required to undertake the ethn</w:t>
      </w:r>
      <w:r w:rsidR="00965DBB">
        <w:t>ic monitoring of staff we engage</w:t>
      </w:r>
      <w:r w:rsidR="009F605F">
        <w:t xml:space="preserve"> directly and to publish the results.  This duty only applies in respect of our legal assistants whom we recruit directly on fixed term contracts.  The results of the monitoring for legal assist</w:t>
      </w:r>
      <w:r w:rsidR="00C92A71">
        <w:t xml:space="preserve">ants appointed in </w:t>
      </w:r>
      <w:r w:rsidR="00F1744A">
        <w:t>August 2021</w:t>
      </w:r>
      <w:r w:rsidR="009F605F">
        <w:t xml:space="preserve"> are shown below.</w:t>
      </w:r>
      <w:r w:rsidR="00965DBB">
        <w:t xml:space="preserve">  We were recruiting for </w:t>
      </w:r>
      <w:r w:rsidR="00B75A56">
        <w:t>four</w:t>
      </w:r>
      <w:r w:rsidR="00965DBB">
        <w:t xml:space="preserve"> posts.</w:t>
      </w:r>
    </w:p>
    <w:p w:rsidR="009F605F" w:rsidRDefault="009F605F"/>
    <w:p w:rsidR="000F498B" w:rsidRDefault="000F498B"/>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260"/>
        <w:gridCol w:w="1890"/>
        <w:gridCol w:w="1620"/>
        <w:gridCol w:w="1710"/>
      </w:tblGrid>
      <w:tr w:rsidR="009F605F" w:rsidRPr="00D2142C">
        <w:trPr>
          <w:trHeight w:val="602"/>
        </w:trPr>
        <w:tc>
          <w:tcPr>
            <w:tcW w:w="1620" w:type="dxa"/>
            <w:tcBorders>
              <w:bottom w:val="single" w:sz="4" w:space="0" w:color="auto"/>
            </w:tcBorders>
            <w:shd w:val="clear" w:color="auto" w:fill="D9D9D9"/>
          </w:tcPr>
          <w:p w:rsidR="009F605F" w:rsidRPr="00D2142C" w:rsidRDefault="009F605F" w:rsidP="009F605F">
            <w:pPr>
              <w:rPr>
                <w:rFonts w:cs="Arial"/>
              </w:rPr>
            </w:pPr>
            <w:r w:rsidRPr="00D2142C">
              <w:rPr>
                <w:rFonts w:cs="Arial"/>
              </w:rPr>
              <w:t>Ethnic group</w:t>
            </w:r>
          </w:p>
        </w:tc>
        <w:tc>
          <w:tcPr>
            <w:tcW w:w="1530" w:type="dxa"/>
            <w:tcBorders>
              <w:bottom w:val="single" w:sz="4" w:space="0" w:color="auto"/>
            </w:tcBorders>
            <w:shd w:val="clear" w:color="auto" w:fill="D9D9D9"/>
          </w:tcPr>
          <w:p w:rsidR="009F605F" w:rsidRPr="00D2142C" w:rsidRDefault="009F605F" w:rsidP="009F605F">
            <w:pPr>
              <w:rPr>
                <w:rFonts w:cs="Arial"/>
              </w:rPr>
            </w:pPr>
            <w:r w:rsidRPr="00D2142C">
              <w:rPr>
                <w:rFonts w:cs="Arial"/>
              </w:rPr>
              <w:t>Applications</w:t>
            </w:r>
          </w:p>
        </w:tc>
        <w:tc>
          <w:tcPr>
            <w:tcW w:w="1260" w:type="dxa"/>
            <w:tcBorders>
              <w:bottom w:val="single" w:sz="4" w:space="0" w:color="auto"/>
            </w:tcBorders>
            <w:shd w:val="clear" w:color="auto" w:fill="D9D9D9"/>
          </w:tcPr>
          <w:p w:rsidR="009F605F" w:rsidRPr="00D2142C" w:rsidRDefault="009F605F" w:rsidP="009F605F">
            <w:pPr>
              <w:rPr>
                <w:rFonts w:cs="Arial"/>
              </w:rPr>
            </w:pPr>
            <w:r w:rsidRPr="00D2142C">
              <w:rPr>
                <w:rFonts w:cs="Arial"/>
              </w:rPr>
              <w:t>Invited for interview</w:t>
            </w:r>
          </w:p>
        </w:tc>
        <w:tc>
          <w:tcPr>
            <w:tcW w:w="1890" w:type="dxa"/>
            <w:tcBorders>
              <w:bottom w:val="single" w:sz="4" w:space="0" w:color="auto"/>
            </w:tcBorders>
            <w:shd w:val="clear" w:color="auto" w:fill="D9D9D9"/>
          </w:tcPr>
          <w:p w:rsidR="009F605F" w:rsidRPr="00D2142C" w:rsidRDefault="009F605F" w:rsidP="009F605F">
            <w:pPr>
              <w:rPr>
                <w:rFonts w:cs="Arial"/>
              </w:rPr>
            </w:pPr>
            <w:r w:rsidRPr="00D2142C">
              <w:rPr>
                <w:rFonts w:cs="Arial"/>
              </w:rPr>
              <w:t>Withdrawn before interview</w:t>
            </w:r>
          </w:p>
        </w:tc>
        <w:tc>
          <w:tcPr>
            <w:tcW w:w="1620" w:type="dxa"/>
            <w:tcBorders>
              <w:bottom w:val="single" w:sz="4" w:space="0" w:color="auto"/>
            </w:tcBorders>
            <w:shd w:val="clear" w:color="auto" w:fill="D9D9D9"/>
          </w:tcPr>
          <w:p w:rsidR="009F605F" w:rsidRPr="00D2142C" w:rsidRDefault="009F605F" w:rsidP="009F605F">
            <w:pPr>
              <w:rPr>
                <w:rFonts w:cs="Arial"/>
              </w:rPr>
            </w:pPr>
            <w:r w:rsidRPr="00D2142C">
              <w:rPr>
                <w:rFonts w:cs="Arial"/>
              </w:rPr>
              <w:t>Offered post</w:t>
            </w:r>
          </w:p>
        </w:tc>
        <w:tc>
          <w:tcPr>
            <w:tcW w:w="1710" w:type="dxa"/>
            <w:tcBorders>
              <w:bottom w:val="single" w:sz="4" w:space="0" w:color="auto"/>
            </w:tcBorders>
            <w:shd w:val="clear" w:color="auto" w:fill="D9D9D9"/>
          </w:tcPr>
          <w:p w:rsidR="009F605F" w:rsidRPr="00D2142C" w:rsidRDefault="009F605F" w:rsidP="009F605F">
            <w:pPr>
              <w:rPr>
                <w:rFonts w:cs="Arial"/>
              </w:rPr>
            </w:pPr>
            <w:r w:rsidRPr="00D2142C">
              <w:rPr>
                <w:rFonts w:cs="Arial"/>
              </w:rPr>
              <w:t>Accepted post</w:t>
            </w:r>
          </w:p>
        </w:tc>
      </w:tr>
      <w:tr w:rsidR="009F605F" w:rsidRPr="00D2142C">
        <w:tc>
          <w:tcPr>
            <w:tcW w:w="1620" w:type="dxa"/>
            <w:tcBorders>
              <w:top w:val="single" w:sz="4" w:space="0" w:color="auto"/>
              <w:bottom w:val="nil"/>
              <w:right w:val="nil"/>
            </w:tcBorders>
          </w:tcPr>
          <w:p w:rsidR="009F605F" w:rsidRPr="00D2142C" w:rsidRDefault="009F605F" w:rsidP="009F605F">
            <w:pPr>
              <w:jc w:val="center"/>
              <w:rPr>
                <w:rFonts w:cs="Arial"/>
              </w:rPr>
            </w:pPr>
            <w:r w:rsidRPr="00D2142C">
              <w:rPr>
                <w:rFonts w:cs="Arial"/>
              </w:rPr>
              <w:t>White</w:t>
            </w:r>
          </w:p>
        </w:tc>
        <w:tc>
          <w:tcPr>
            <w:tcW w:w="1530" w:type="dxa"/>
            <w:tcBorders>
              <w:top w:val="single" w:sz="4" w:space="0" w:color="auto"/>
              <w:left w:val="single" w:sz="4" w:space="0" w:color="auto"/>
              <w:bottom w:val="nil"/>
              <w:right w:val="single" w:sz="4" w:space="0" w:color="auto"/>
            </w:tcBorders>
          </w:tcPr>
          <w:p w:rsidR="009F605F" w:rsidRPr="00D2142C" w:rsidRDefault="0059322C" w:rsidP="009F605F">
            <w:pPr>
              <w:jc w:val="center"/>
              <w:rPr>
                <w:rFonts w:cs="Arial"/>
              </w:rPr>
            </w:pPr>
            <w:r>
              <w:rPr>
                <w:rFonts w:cs="Arial"/>
              </w:rPr>
              <w:t>197</w:t>
            </w:r>
          </w:p>
        </w:tc>
        <w:tc>
          <w:tcPr>
            <w:tcW w:w="1260" w:type="dxa"/>
            <w:tcBorders>
              <w:top w:val="single" w:sz="4" w:space="0" w:color="auto"/>
              <w:left w:val="nil"/>
              <w:bottom w:val="nil"/>
              <w:right w:val="nil"/>
            </w:tcBorders>
          </w:tcPr>
          <w:p w:rsidR="009F605F" w:rsidRPr="00D2142C" w:rsidRDefault="00A23FA6" w:rsidP="009F605F">
            <w:pPr>
              <w:jc w:val="center"/>
              <w:rPr>
                <w:rFonts w:cs="Arial"/>
              </w:rPr>
            </w:pPr>
            <w:r>
              <w:rPr>
                <w:rFonts w:cs="Arial"/>
              </w:rPr>
              <w:t>2</w:t>
            </w:r>
            <w:r w:rsidR="0016328C">
              <w:rPr>
                <w:rFonts w:cs="Arial"/>
              </w:rPr>
              <w:t>2</w:t>
            </w:r>
          </w:p>
        </w:tc>
        <w:tc>
          <w:tcPr>
            <w:tcW w:w="1890" w:type="dxa"/>
            <w:tcBorders>
              <w:top w:val="single" w:sz="4" w:space="0" w:color="auto"/>
              <w:left w:val="single" w:sz="4" w:space="0" w:color="auto"/>
              <w:bottom w:val="nil"/>
              <w:right w:val="single" w:sz="4" w:space="0" w:color="auto"/>
            </w:tcBorders>
          </w:tcPr>
          <w:p w:rsidR="009F605F" w:rsidRPr="00D2142C" w:rsidRDefault="00040D0B" w:rsidP="009F605F">
            <w:pPr>
              <w:jc w:val="center"/>
              <w:rPr>
                <w:rFonts w:cs="Arial"/>
              </w:rPr>
            </w:pPr>
            <w:r>
              <w:rPr>
                <w:rFonts w:cs="Arial"/>
              </w:rPr>
              <w:t>3</w:t>
            </w:r>
          </w:p>
        </w:tc>
        <w:tc>
          <w:tcPr>
            <w:tcW w:w="1620" w:type="dxa"/>
            <w:tcBorders>
              <w:top w:val="single" w:sz="4" w:space="0" w:color="auto"/>
              <w:left w:val="nil"/>
              <w:bottom w:val="nil"/>
              <w:right w:val="single" w:sz="4" w:space="0" w:color="auto"/>
            </w:tcBorders>
          </w:tcPr>
          <w:p w:rsidR="009F605F" w:rsidRPr="00D2142C" w:rsidRDefault="00EC2454" w:rsidP="009F605F">
            <w:pPr>
              <w:jc w:val="center"/>
              <w:rPr>
                <w:rFonts w:cs="Arial"/>
              </w:rPr>
            </w:pPr>
            <w:r>
              <w:rPr>
                <w:rFonts w:cs="Arial"/>
              </w:rPr>
              <w:t>4</w:t>
            </w:r>
          </w:p>
        </w:tc>
        <w:tc>
          <w:tcPr>
            <w:tcW w:w="1710" w:type="dxa"/>
            <w:tcBorders>
              <w:top w:val="single" w:sz="4" w:space="0" w:color="auto"/>
              <w:left w:val="nil"/>
              <w:bottom w:val="nil"/>
            </w:tcBorders>
          </w:tcPr>
          <w:p w:rsidR="009F605F" w:rsidRPr="00D2142C" w:rsidRDefault="0059322C" w:rsidP="009F605F">
            <w:pPr>
              <w:jc w:val="center"/>
              <w:rPr>
                <w:rFonts w:cs="Arial"/>
              </w:rPr>
            </w:pPr>
            <w:r>
              <w:rPr>
                <w:rFonts w:cs="Arial"/>
              </w:rPr>
              <w:t>4</w:t>
            </w:r>
          </w:p>
        </w:tc>
      </w:tr>
      <w:tr w:rsidR="009F605F" w:rsidRPr="00D2142C">
        <w:tc>
          <w:tcPr>
            <w:tcW w:w="1620" w:type="dxa"/>
            <w:tcBorders>
              <w:top w:val="nil"/>
              <w:bottom w:val="nil"/>
              <w:right w:val="nil"/>
            </w:tcBorders>
          </w:tcPr>
          <w:p w:rsidR="009F605F" w:rsidRPr="00D2142C" w:rsidRDefault="009F605F" w:rsidP="009F605F">
            <w:pPr>
              <w:jc w:val="center"/>
              <w:rPr>
                <w:rFonts w:cs="Arial"/>
              </w:rPr>
            </w:pPr>
            <w:r w:rsidRPr="00D2142C">
              <w:rPr>
                <w:rFonts w:cs="Arial"/>
              </w:rPr>
              <w:t>Mixed</w:t>
            </w:r>
          </w:p>
        </w:tc>
        <w:tc>
          <w:tcPr>
            <w:tcW w:w="1530" w:type="dxa"/>
            <w:tcBorders>
              <w:top w:val="nil"/>
              <w:left w:val="single" w:sz="4" w:space="0" w:color="auto"/>
              <w:bottom w:val="nil"/>
              <w:right w:val="single" w:sz="4" w:space="0" w:color="auto"/>
            </w:tcBorders>
          </w:tcPr>
          <w:p w:rsidR="009F605F" w:rsidRPr="00D2142C" w:rsidRDefault="0059322C" w:rsidP="009F605F">
            <w:pPr>
              <w:jc w:val="center"/>
              <w:rPr>
                <w:rFonts w:cs="Arial"/>
              </w:rPr>
            </w:pPr>
            <w:r>
              <w:rPr>
                <w:rFonts w:cs="Arial"/>
              </w:rPr>
              <w:t>1</w:t>
            </w:r>
          </w:p>
        </w:tc>
        <w:tc>
          <w:tcPr>
            <w:tcW w:w="1260" w:type="dxa"/>
            <w:tcBorders>
              <w:top w:val="nil"/>
              <w:left w:val="nil"/>
              <w:bottom w:val="nil"/>
              <w:right w:val="nil"/>
            </w:tcBorders>
          </w:tcPr>
          <w:p w:rsidR="009F605F" w:rsidRPr="00D2142C" w:rsidRDefault="009F605F" w:rsidP="009F605F">
            <w:pPr>
              <w:jc w:val="center"/>
              <w:rPr>
                <w:rFonts w:cs="Arial"/>
              </w:rPr>
            </w:pPr>
          </w:p>
        </w:tc>
        <w:tc>
          <w:tcPr>
            <w:tcW w:w="1890" w:type="dxa"/>
            <w:tcBorders>
              <w:top w:val="nil"/>
              <w:left w:val="single" w:sz="4" w:space="0" w:color="auto"/>
              <w:bottom w:val="nil"/>
              <w:right w:val="single" w:sz="4" w:space="0" w:color="auto"/>
            </w:tcBorders>
          </w:tcPr>
          <w:p w:rsidR="009F605F" w:rsidRPr="00D2142C" w:rsidRDefault="009F605F" w:rsidP="009F605F">
            <w:pPr>
              <w:jc w:val="center"/>
              <w:rPr>
                <w:rFonts w:cs="Arial"/>
              </w:rPr>
            </w:pPr>
          </w:p>
        </w:tc>
        <w:tc>
          <w:tcPr>
            <w:tcW w:w="1620" w:type="dxa"/>
            <w:tcBorders>
              <w:top w:val="nil"/>
              <w:left w:val="nil"/>
              <w:bottom w:val="nil"/>
              <w:right w:val="single" w:sz="4" w:space="0" w:color="auto"/>
            </w:tcBorders>
          </w:tcPr>
          <w:p w:rsidR="009F605F" w:rsidRPr="00D2142C" w:rsidRDefault="009F605F" w:rsidP="009F605F">
            <w:pPr>
              <w:jc w:val="center"/>
              <w:rPr>
                <w:rFonts w:cs="Arial"/>
              </w:rPr>
            </w:pPr>
          </w:p>
        </w:tc>
        <w:tc>
          <w:tcPr>
            <w:tcW w:w="1710" w:type="dxa"/>
            <w:tcBorders>
              <w:top w:val="nil"/>
              <w:left w:val="nil"/>
              <w:bottom w:val="nil"/>
            </w:tcBorders>
          </w:tcPr>
          <w:p w:rsidR="009F605F" w:rsidRPr="00D2142C" w:rsidRDefault="009F605F" w:rsidP="009F605F">
            <w:pPr>
              <w:jc w:val="center"/>
              <w:rPr>
                <w:rFonts w:cs="Arial"/>
              </w:rPr>
            </w:pPr>
          </w:p>
        </w:tc>
      </w:tr>
      <w:tr w:rsidR="009F605F" w:rsidRPr="00D2142C" w:rsidTr="00B21B33">
        <w:tc>
          <w:tcPr>
            <w:tcW w:w="1620" w:type="dxa"/>
            <w:tcBorders>
              <w:top w:val="nil"/>
              <w:bottom w:val="nil"/>
              <w:right w:val="nil"/>
            </w:tcBorders>
          </w:tcPr>
          <w:p w:rsidR="009F605F" w:rsidRPr="00D2142C" w:rsidRDefault="009F605F" w:rsidP="009F605F">
            <w:pPr>
              <w:jc w:val="center"/>
              <w:rPr>
                <w:rFonts w:cs="Arial"/>
              </w:rPr>
            </w:pPr>
            <w:r w:rsidRPr="00D2142C">
              <w:rPr>
                <w:rFonts w:cs="Arial"/>
              </w:rPr>
              <w:t>Asian</w:t>
            </w:r>
          </w:p>
        </w:tc>
        <w:tc>
          <w:tcPr>
            <w:tcW w:w="1530" w:type="dxa"/>
            <w:tcBorders>
              <w:top w:val="nil"/>
              <w:left w:val="single" w:sz="4" w:space="0" w:color="auto"/>
              <w:bottom w:val="nil"/>
              <w:right w:val="single" w:sz="4" w:space="0" w:color="auto"/>
            </w:tcBorders>
          </w:tcPr>
          <w:p w:rsidR="009F605F" w:rsidRPr="00D2142C" w:rsidRDefault="0059322C" w:rsidP="009F605F">
            <w:pPr>
              <w:jc w:val="center"/>
              <w:rPr>
                <w:rFonts w:cs="Arial"/>
              </w:rPr>
            </w:pPr>
            <w:r>
              <w:rPr>
                <w:rFonts w:cs="Arial"/>
              </w:rPr>
              <w:t>3</w:t>
            </w:r>
          </w:p>
        </w:tc>
        <w:tc>
          <w:tcPr>
            <w:tcW w:w="1260" w:type="dxa"/>
            <w:tcBorders>
              <w:top w:val="nil"/>
              <w:left w:val="nil"/>
              <w:bottom w:val="nil"/>
              <w:right w:val="nil"/>
            </w:tcBorders>
          </w:tcPr>
          <w:p w:rsidR="009F605F" w:rsidRPr="00D2142C" w:rsidRDefault="00DE27C9" w:rsidP="009F605F">
            <w:pPr>
              <w:jc w:val="center"/>
              <w:rPr>
                <w:rFonts w:cs="Arial"/>
              </w:rPr>
            </w:pPr>
            <w:r>
              <w:rPr>
                <w:rFonts w:cs="Arial"/>
              </w:rPr>
              <w:t>1</w:t>
            </w:r>
          </w:p>
        </w:tc>
        <w:tc>
          <w:tcPr>
            <w:tcW w:w="1890" w:type="dxa"/>
            <w:tcBorders>
              <w:top w:val="nil"/>
              <w:left w:val="single" w:sz="4" w:space="0" w:color="auto"/>
              <w:bottom w:val="nil"/>
              <w:right w:val="single" w:sz="4" w:space="0" w:color="auto"/>
            </w:tcBorders>
          </w:tcPr>
          <w:p w:rsidR="009F605F" w:rsidRPr="00D2142C" w:rsidRDefault="009F605F" w:rsidP="009F605F">
            <w:pPr>
              <w:jc w:val="center"/>
              <w:rPr>
                <w:rFonts w:cs="Arial"/>
              </w:rPr>
            </w:pPr>
          </w:p>
        </w:tc>
        <w:tc>
          <w:tcPr>
            <w:tcW w:w="1620" w:type="dxa"/>
            <w:tcBorders>
              <w:top w:val="nil"/>
              <w:left w:val="nil"/>
              <w:bottom w:val="nil"/>
              <w:right w:val="single" w:sz="4" w:space="0" w:color="auto"/>
            </w:tcBorders>
          </w:tcPr>
          <w:p w:rsidR="009F605F" w:rsidRPr="00D2142C" w:rsidRDefault="009F605F" w:rsidP="009F605F">
            <w:pPr>
              <w:jc w:val="center"/>
              <w:rPr>
                <w:rFonts w:cs="Arial"/>
              </w:rPr>
            </w:pPr>
          </w:p>
        </w:tc>
        <w:tc>
          <w:tcPr>
            <w:tcW w:w="1710" w:type="dxa"/>
            <w:tcBorders>
              <w:top w:val="nil"/>
              <w:left w:val="nil"/>
              <w:bottom w:val="nil"/>
            </w:tcBorders>
          </w:tcPr>
          <w:p w:rsidR="009F605F" w:rsidRPr="00D2142C" w:rsidRDefault="009F605F" w:rsidP="009F605F">
            <w:pPr>
              <w:jc w:val="center"/>
              <w:rPr>
                <w:rFonts w:cs="Arial"/>
              </w:rPr>
            </w:pPr>
          </w:p>
        </w:tc>
      </w:tr>
      <w:tr w:rsidR="009F605F" w:rsidRPr="00D2142C" w:rsidTr="00B21B33">
        <w:tc>
          <w:tcPr>
            <w:tcW w:w="1620" w:type="dxa"/>
            <w:tcBorders>
              <w:top w:val="nil"/>
              <w:bottom w:val="nil"/>
              <w:right w:val="nil"/>
            </w:tcBorders>
          </w:tcPr>
          <w:p w:rsidR="00836335" w:rsidRPr="00D2142C" w:rsidRDefault="009F605F" w:rsidP="009F605F">
            <w:pPr>
              <w:jc w:val="center"/>
              <w:rPr>
                <w:rFonts w:cs="Arial"/>
              </w:rPr>
            </w:pPr>
            <w:r w:rsidRPr="00D2142C">
              <w:rPr>
                <w:rFonts w:cs="Arial"/>
              </w:rPr>
              <w:t>Black</w:t>
            </w:r>
            <w:r w:rsidR="00836335">
              <w:rPr>
                <w:rFonts w:cs="Arial"/>
              </w:rPr>
              <w:t xml:space="preserve"> </w:t>
            </w:r>
          </w:p>
        </w:tc>
        <w:tc>
          <w:tcPr>
            <w:tcW w:w="1530" w:type="dxa"/>
            <w:tcBorders>
              <w:top w:val="nil"/>
              <w:left w:val="single" w:sz="4" w:space="0" w:color="auto"/>
              <w:bottom w:val="nil"/>
              <w:right w:val="single" w:sz="4" w:space="0" w:color="auto"/>
            </w:tcBorders>
          </w:tcPr>
          <w:p w:rsidR="00836335" w:rsidRPr="00D2142C" w:rsidRDefault="0059322C" w:rsidP="009F605F">
            <w:pPr>
              <w:jc w:val="center"/>
              <w:rPr>
                <w:rFonts w:cs="Arial"/>
              </w:rPr>
            </w:pPr>
            <w:r>
              <w:rPr>
                <w:rFonts w:cs="Arial"/>
              </w:rPr>
              <w:t>1</w:t>
            </w:r>
          </w:p>
        </w:tc>
        <w:tc>
          <w:tcPr>
            <w:tcW w:w="1260" w:type="dxa"/>
            <w:tcBorders>
              <w:top w:val="nil"/>
              <w:left w:val="nil"/>
              <w:bottom w:val="nil"/>
              <w:right w:val="nil"/>
            </w:tcBorders>
          </w:tcPr>
          <w:p w:rsidR="00836335" w:rsidRPr="00D2142C" w:rsidRDefault="00836335" w:rsidP="009F605F">
            <w:pPr>
              <w:jc w:val="center"/>
              <w:rPr>
                <w:rFonts w:cs="Arial"/>
              </w:rPr>
            </w:pPr>
          </w:p>
        </w:tc>
        <w:tc>
          <w:tcPr>
            <w:tcW w:w="1890" w:type="dxa"/>
            <w:tcBorders>
              <w:top w:val="nil"/>
              <w:left w:val="single" w:sz="4" w:space="0" w:color="auto"/>
              <w:bottom w:val="nil"/>
              <w:right w:val="single" w:sz="4" w:space="0" w:color="auto"/>
            </w:tcBorders>
          </w:tcPr>
          <w:p w:rsidR="00836335" w:rsidRPr="00D2142C" w:rsidRDefault="00836335" w:rsidP="009F605F">
            <w:pPr>
              <w:jc w:val="center"/>
              <w:rPr>
                <w:rFonts w:cs="Arial"/>
              </w:rPr>
            </w:pPr>
          </w:p>
        </w:tc>
        <w:tc>
          <w:tcPr>
            <w:tcW w:w="1620" w:type="dxa"/>
            <w:tcBorders>
              <w:top w:val="nil"/>
              <w:left w:val="nil"/>
              <w:bottom w:val="nil"/>
              <w:right w:val="single" w:sz="4" w:space="0" w:color="auto"/>
            </w:tcBorders>
          </w:tcPr>
          <w:p w:rsidR="00836335" w:rsidRPr="00D2142C" w:rsidRDefault="00836335" w:rsidP="009F605F">
            <w:pPr>
              <w:jc w:val="center"/>
              <w:rPr>
                <w:rFonts w:cs="Arial"/>
              </w:rPr>
            </w:pPr>
          </w:p>
        </w:tc>
        <w:tc>
          <w:tcPr>
            <w:tcW w:w="1710" w:type="dxa"/>
            <w:tcBorders>
              <w:top w:val="nil"/>
              <w:left w:val="nil"/>
              <w:bottom w:val="nil"/>
            </w:tcBorders>
          </w:tcPr>
          <w:p w:rsidR="00836335" w:rsidRPr="00D2142C" w:rsidRDefault="00836335" w:rsidP="009F605F">
            <w:pPr>
              <w:jc w:val="center"/>
              <w:rPr>
                <w:rFonts w:cs="Arial"/>
              </w:rPr>
            </w:pPr>
          </w:p>
        </w:tc>
      </w:tr>
      <w:tr w:rsidR="00B21B33" w:rsidRPr="00D2142C" w:rsidTr="00B21B33">
        <w:tc>
          <w:tcPr>
            <w:tcW w:w="1620" w:type="dxa"/>
            <w:tcBorders>
              <w:top w:val="nil"/>
              <w:right w:val="nil"/>
            </w:tcBorders>
          </w:tcPr>
          <w:p w:rsidR="00B21B33" w:rsidRPr="00D2142C" w:rsidRDefault="00B21B33" w:rsidP="009F605F">
            <w:pPr>
              <w:jc w:val="center"/>
              <w:rPr>
                <w:rFonts w:cs="Arial"/>
              </w:rPr>
            </w:pPr>
            <w:r>
              <w:rPr>
                <w:rFonts w:cs="Arial"/>
              </w:rPr>
              <w:t>Other</w:t>
            </w:r>
            <w:r w:rsidR="00AF308D">
              <w:rPr>
                <w:rFonts w:cs="Arial"/>
              </w:rPr>
              <w:t xml:space="preserve"> (Indian)</w:t>
            </w:r>
            <w:r w:rsidR="00CC3E6D">
              <w:rPr>
                <w:rFonts w:cs="Arial"/>
              </w:rPr>
              <w:t xml:space="preserve"> and (Eastern European)</w:t>
            </w:r>
          </w:p>
        </w:tc>
        <w:tc>
          <w:tcPr>
            <w:tcW w:w="1530" w:type="dxa"/>
            <w:tcBorders>
              <w:top w:val="nil"/>
              <w:left w:val="single" w:sz="4" w:space="0" w:color="auto"/>
              <w:right w:val="single" w:sz="4" w:space="0" w:color="auto"/>
            </w:tcBorders>
          </w:tcPr>
          <w:p w:rsidR="00B21B33" w:rsidRDefault="0059322C" w:rsidP="009F605F">
            <w:pPr>
              <w:jc w:val="center"/>
              <w:rPr>
                <w:rFonts w:cs="Arial"/>
              </w:rPr>
            </w:pPr>
            <w:r>
              <w:rPr>
                <w:rFonts w:cs="Arial"/>
              </w:rPr>
              <w:t>3</w:t>
            </w:r>
          </w:p>
        </w:tc>
        <w:tc>
          <w:tcPr>
            <w:tcW w:w="1260" w:type="dxa"/>
            <w:tcBorders>
              <w:top w:val="nil"/>
              <w:left w:val="nil"/>
              <w:right w:val="nil"/>
            </w:tcBorders>
          </w:tcPr>
          <w:p w:rsidR="00B21B33" w:rsidRPr="00D2142C" w:rsidRDefault="00B21B33" w:rsidP="009F605F">
            <w:pPr>
              <w:jc w:val="center"/>
              <w:rPr>
                <w:rFonts w:cs="Arial"/>
              </w:rPr>
            </w:pPr>
          </w:p>
        </w:tc>
        <w:tc>
          <w:tcPr>
            <w:tcW w:w="1890" w:type="dxa"/>
            <w:tcBorders>
              <w:top w:val="nil"/>
              <w:left w:val="single" w:sz="4" w:space="0" w:color="auto"/>
              <w:right w:val="single" w:sz="4" w:space="0" w:color="auto"/>
            </w:tcBorders>
          </w:tcPr>
          <w:p w:rsidR="00B21B33" w:rsidRPr="00D2142C" w:rsidRDefault="00B21B33" w:rsidP="009F605F">
            <w:pPr>
              <w:jc w:val="center"/>
              <w:rPr>
                <w:rFonts w:cs="Arial"/>
              </w:rPr>
            </w:pPr>
          </w:p>
        </w:tc>
        <w:tc>
          <w:tcPr>
            <w:tcW w:w="1620" w:type="dxa"/>
            <w:tcBorders>
              <w:top w:val="nil"/>
              <w:left w:val="nil"/>
              <w:right w:val="single" w:sz="4" w:space="0" w:color="auto"/>
            </w:tcBorders>
          </w:tcPr>
          <w:p w:rsidR="00B21B33" w:rsidRPr="00D2142C" w:rsidRDefault="00B21B33" w:rsidP="009F605F">
            <w:pPr>
              <w:jc w:val="center"/>
              <w:rPr>
                <w:rFonts w:cs="Arial"/>
              </w:rPr>
            </w:pPr>
          </w:p>
        </w:tc>
        <w:tc>
          <w:tcPr>
            <w:tcW w:w="1710" w:type="dxa"/>
            <w:tcBorders>
              <w:top w:val="nil"/>
              <w:left w:val="nil"/>
            </w:tcBorders>
          </w:tcPr>
          <w:p w:rsidR="00B21B33" w:rsidRPr="00D2142C" w:rsidRDefault="00B21B33" w:rsidP="009F605F">
            <w:pPr>
              <w:jc w:val="center"/>
              <w:rPr>
                <w:rFonts w:cs="Arial"/>
              </w:rPr>
            </w:pPr>
          </w:p>
        </w:tc>
      </w:tr>
      <w:tr w:rsidR="009F605F" w:rsidRPr="00D2142C">
        <w:trPr>
          <w:trHeight w:val="395"/>
        </w:trPr>
        <w:tc>
          <w:tcPr>
            <w:tcW w:w="1620" w:type="dxa"/>
          </w:tcPr>
          <w:p w:rsidR="000925F1" w:rsidRDefault="000925F1" w:rsidP="009F605F">
            <w:pPr>
              <w:jc w:val="center"/>
              <w:rPr>
                <w:rFonts w:cs="Arial"/>
              </w:rPr>
            </w:pPr>
          </w:p>
          <w:p w:rsidR="009F605F" w:rsidRPr="00451627" w:rsidRDefault="009F605F" w:rsidP="009F605F">
            <w:pPr>
              <w:jc w:val="center"/>
              <w:rPr>
                <w:rFonts w:cs="Arial"/>
                <w:b/>
              </w:rPr>
            </w:pPr>
            <w:r w:rsidRPr="00451627">
              <w:rPr>
                <w:rFonts w:cs="Arial"/>
                <w:b/>
              </w:rPr>
              <w:t>Total</w:t>
            </w:r>
          </w:p>
        </w:tc>
        <w:tc>
          <w:tcPr>
            <w:tcW w:w="1530" w:type="dxa"/>
          </w:tcPr>
          <w:p w:rsidR="0059322C" w:rsidRDefault="0059322C" w:rsidP="009F605F">
            <w:pPr>
              <w:jc w:val="center"/>
              <w:rPr>
                <w:rFonts w:cs="Arial"/>
                <w:b/>
              </w:rPr>
            </w:pPr>
          </w:p>
          <w:p w:rsidR="00AF308D" w:rsidRPr="00451627" w:rsidRDefault="0059322C" w:rsidP="009F605F">
            <w:pPr>
              <w:jc w:val="center"/>
              <w:rPr>
                <w:rFonts w:cs="Arial"/>
                <w:b/>
              </w:rPr>
            </w:pPr>
            <w:r>
              <w:rPr>
                <w:rFonts w:cs="Arial"/>
                <w:b/>
              </w:rPr>
              <w:t>205</w:t>
            </w:r>
          </w:p>
        </w:tc>
        <w:tc>
          <w:tcPr>
            <w:tcW w:w="1260" w:type="dxa"/>
          </w:tcPr>
          <w:p w:rsidR="00535F77" w:rsidRDefault="00535F77" w:rsidP="009F605F">
            <w:pPr>
              <w:jc w:val="center"/>
              <w:rPr>
                <w:rFonts w:cs="Arial"/>
                <w:b/>
              </w:rPr>
            </w:pPr>
          </w:p>
          <w:p w:rsidR="0016328C" w:rsidRPr="00451627" w:rsidRDefault="0016328C" w:rsidP="009F605F">
            <w:pPr>
              <w:jc w:val="center"/>
              <w:rPr>
                <w:rFonts w:cs="Arial"/>
                <w:b/>
              </w:rPr>
            </w:pPr>
            <w:r>
              <w:rPr>
                <w:rFonts w:cs="Arial"/>
                <w:b/>
              </w:rPr>
              <w:t>23</w:t>
            </w:r>
          </w:p>
        </w:tc>
        <w:tc>
          <w:tcPr>
            <w:tcW w:w="1890" w:type="dxa"/>
          </w:tcPr>
          <w:p w:rsidR="00CC3E6D" w:rsidRDefault="00CC3E6D" w:rsidP="00CC3E6D">
            <w:pPr>
              <w:jc w:val="center"/>
              <w:rPr>
                <w:rFonts w:cs="Arial"/>
                <w:b/>
              </w:rPr>
            </w:pPr>
          </w:p>
          <w:p w:rsidR="0016328C" w:rsidRPr="00451627" w:rsidRDefault="0016328C" w:rsidP="00CC3E6D">
            <w:pPr>
              <w:jc w:val="center"/>
              <w:rPr>
                <w:rFonts w:cs="Arial"/>
                <w:b/>
              </w:rPr>
            </w:pPr>
            <w:r>
              <w:rPr>
                <w:rFonts w:cs="Arial"/>
                <w:b/>
              </w:rPr>
              <w:t>3</w:t>
            </w:r>
            <w:bookmarkStart w:id="0" w:name="_GoBack"/>
            <w:bookmarkEnd w:id="0"/>
          </w:p>
        </w:tc>
        <w:tc>
          <w:tcPr>
            <w:tcW w:w="1620" w:type="dxa"/>
          </w:tcPr>
          <w:p w:rsidR="00EC2454" w:rsidRDefault="00EC2454" w:rsidP="009F605F">
            <w:pPr>
              <w:jc w:val="center"/>
              <w:rPr>
                <w:rFonts w:cs="Arial"/>
                <w:b/>
              </w:rPr>
            </w:pPr>
          </w:p>
          <w:p w:rsidR="00410DFA" w:rsidRPr="00451627" w:rsidRDefault="00EC2454" w:rsidP="009F605F">
            <w:pPr>
              <w:jc w:val="center"/>
              <w:rPr>
                <w:rFonts w:cs="Arial"/>
                <w:b/>
              </w:rPr>
            </w:pPr>
            <w:r>
              <w:rPr>
                <w:rFonts w:cs="Arial"/>
                <w:b/>
              </w:rPr>
              <w:t>4</w:t>
            </w:r>
          </w:p>
        </w:tc>
        <w:tc>
          <w:tcPr>
            <w:tcW w:w="1710" w:type="dxa"/>
          </w:tcPr>
          <w:p w:rsidR="00EC2454" w:rsidRDefault="00EC2454" w:rsidP="009F605F">
            <w:pPr>
              <w:jc w:val="center"/>
              <w:rPr>
                <w:rFonts w:cs="Arial"/>
                <w:b/>
              </w:rPr>
            </w:pPr>
          </w:p>
          <w:p w:rsidR="00535F77" w:rsidRDefault="00EC2454" w:rsidP="009F605F">
            <w:pPr>
              <w:jc w:val="center"/>
              <w:rPr>
                <w:rFonts w:cs="Arial"/>
                <w:b/>
              </w:rPr>
            </w:pPr>
            <w:r>
              <w:rPr>
                <w:rFonts w:cs="Arial"/>
                <w:b/>
              </w:rPr>
              <w:t>4</w:t>
            </w:r>
          </w:p>
          <w:p w:rsidR="00EC2454" w:rsidRPr="00451627" w:rsidRDefault="00EC2454" w:rsidP="009F605F">
            <w:pPr>
              <w:jc w:val="center"/>
              <w:rPr>
                <w:rFonts w:cs="Arial"/>
                <w:b/>
              </w:rPr>
            </w:pPr>
          </w:p>
        </w:tc>
      </w:tr>
    </w:tbl>
    <w:p w:rsidR="00EA246A" w:rsidRDefault="00EA246A"/>
    <w:sectPr w:rsidR="00EA246A" w:rsidSect="00831B0C">
      <w:pgSz w:w="11907" w:h="16840" w:code="9"/>
      <w:pgMar w:top="1440" w:right="1440" w:bottom="1440" w:left="1440" w:header="576"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D38"/>
    <w:rsid w:val="00025E5E"/>
    <w:rsid w:val="00027D38"/>
    <w:rsid w:val="00040D0B"/>
    <w:rsid w:val="00061027"/>
    <w:rsid w:val="000679E1"/>
    <w:rsid w:val="000925F1"/>
    <w:rsid w:val="00096B6E"/>
    <w:rsid w:val="000A4EED"/>
    <w:rsid w:val="000C0EF5"/>
    <w:rsid w:val="000E42C6"/>
    <w:rsid w:val="000F498B"/>
    <w:rsid w:val="000F5D28"/>
    <w:rsid w:val="00101B5C"/>
    <w:rsid w:val="0016328C"/>
    <w:rsid w:val="00182A50"/>
    <w:rsid w:val="001B316D"/>
    <w:rsid w:val="001B3AF0"/>
    <w:rsid w:val="001C46C0"/>
    <w:rsid w:val="001C5359"/>
    <w:rsid w:val="001E16D7"/>
    <w:rsid w:val="001E46F4"/>
    <w:rsid w:val="00204EAD"/>
    <w:rsid w:val="00212EF8"/>
    <w:rsid w:val="00243424"/>
    <w:rsid w:val="00262057"/>
    <w:rsid w:val="00286729"/>
    <w:rsid w:val="002C374E"/>
    <w:rsid w:val="0030530D"/>
    <w:rsid w:val="003A3740"/>
    <w:rsid w:val="003E2C30"/>
    <w:rsid w:val="00401E1B"/>
    <w:rsid w:val="00410DFA"/>
    <w:rsid w:val="004253CD"/>
    <w:rsid w:val="00441B3C"/>
    <w:rsid w:val="004457D8"/>
    <w:rsid w:val="00451627"/>
    <w:rsid w:val="00495B69"/>
    <w:rsid w:val="004A6F3B"/>
    <w:rsid w:val="004B35DD"/>
    <w:rsid w:val="004E5985"/>
    <w:rsid w:val="004E6BA1"/>
    <w:rsid w:val="004F3022"/>
    <w:rsid w:val="00535F77"/>
    <w:rsid w:val="00554D77"/>
    <w:rsid w:val="00587B83"/>
    <w:rsid w:val="0059322C"/>
    <w:rsid w:val="00593574"/>
    <w:rsid w:val="005A6E48"/>
    <w:rsid w:val="005B5649"/>
    <w:rsid w:val="005F161B"/>
    <w:rsid w:val="005F194E"/>
    <w:rsid w:val="00612D07"/>
    <w:rsid w:val="0061457A"/>
    <w:rsid w:val="0062268B"/>
    <w:rsid w:val="00677482"/>
    <w:rsid w:val="00677BE5"/>
    <w:rsid w:val="006B4B14"/>
    <w:rsid w:val="006E2DDD"/>
    <w:rsid w:val="006E3B84"/>
    <w:rsid w:val="006E7601"/>
    <w:rsid w:val="00722376"/>
    <w:rsid w:val="00726AB0"/>
    <w:rsid w:val="0074037A"/>
    <w:rsid w:val="00757ECC"/>
    <w:rsid w:val="00786995"/>
    <w:rsid w:val="00786B7C"/>
    <w:rsid w:val="007B3287"/>
    <w:rsid w:val="007D76E4"/>
    <w:rsid w:val="007E222E"/>
    <w:rsid w:val="007E5289"/>
    <w:rsid w:val="00831B0C"/>
    <w:rsid w:val="00836335"/>
    <w:rsid w:val="00896738"/>
    <w:rsid w:val="008D5A30"/>
    <w:rsid w:val="008F0E81"/>
    <w:rsid w:val="008F27A6"/>
    <w:rsid w:val="008F53CB"/>
    <w:rsid w:val="00911D89"/>
    <w:rsid w:val="009566A2"/>
    <w:rsid w:val="00965DBB"/>
    <w:rsid w:val="00973584"/>
    <w:rsid w:val="00974AAF"/>
    <w:rsid w:val="00994604"/>
    <w:rsid w:val="009B524D"/>
    <w:rsid w:val="009B5340"/>
    <w:rsid w:val="009E289F"/>
    <w:rsid w:val="009E3768"/>
    <w:rsid w:val="009F0C7F"/>
    <w:rsid w:val="009F605F"/>
    <w:rsid w:val="00A23FA6"/>
    <w:rsid w:val="00A26F43"/>
    <w:rsid w:val="00A44632"/>
    <w:rsid w:val="00A72C83"/>
    <w:rsid w:val="00A82EB8"/>
    <w:rsid w:val="00A929F9"/>
    <w:rsid w:val="00AB1A6D"/>
    <w:rsid w:val="00AD19B2"/>
    <w:rsid w:val="00AF308D"/>
    <w:rsid w:val="00B21B33"/>
    <w:rsid w:val="00B30985"/>
    <w:rsid w:val="00B43DDD"/>
    <w:rsid w:val="00B63B03"/>
    <w:rsid w:val="00B6543F"/>
    <w:rsid w:val="00B72DCE"/>
    <w:rsid w:val="00B75A56"/>
    <w:rsid w:val="00B76A07"/>
    <w:rsid w:val="00BA78A4"/>
    <w:rsid w:val="00BB018C"/>
    <w:rsid w:val="00BE06E9"/>
    <w:rsid w:val="00C21072"/>
    <w:rsid w:val="00C23AC8"/>
    <w:rsid w:val="00C31AF6"/>
    <w:rsid w:val="00C55ECA"/>
    <w:rsid w:val="00C80F41"/>
    <w:rsid w:val="00C82441"/>
    <w:rsid w:val="00C92A71"/>
    <w:rsid w:val="00C94674"/>
    <w:rsid w:val="00CC3E6D"/>
    <w:rsid w:val="00CF222F"/>
    <w:rsid w:val="00D329F4"/>
    <w:rsid w:val="00D42666"/>
    <w:rsid w:val="00D5265C"/>
    <w:rsid w:val="00D737C9"/>
    <w:rsid w:val="00D97684"/>
    <w:rsid w:val="00DB6848"/>
    <w:rsid w:val="00DD2EF5"/>
    <w:rsid w:val="00DE27C9"/>
    <w:rsid w:val="00DF06E7"/>
    <w:rsid w:val="00DF5220"/>
    <w:rsid w:val="00E0413E"/>
    <w:rsid w:val="00E20B9D"/>
    <w:rsid w:val="00E32152"/>
    <w:rsid w:val="00E41A26"/>
    <w:rsid w:val="00E514B9"/>
    <w:rsid w:val="00E51A0D"/>
    <w:rsid w:val="00E57D96"/>
    <w:rsid w:val="00E75486"/>
    <w:rsid w:val="00E81FC7"/>
    <w:rsid w:val="00E9001E"/>
    <w:rsid w:val="00EA246A"/>
    <w:rsid w:val="00EC007E"/>
    <w:rsid w:val="00EC2454"/>
    <w:rsid w:val="00ED6E4B"/>
    <w:rsid w:val="00EF3FAB"/>
    <w:rsid w:val="00F03280"/>
    <w:rsid w:val="00F1744A"/>
    <w:rsid w:val="00F4307D"/>
    <w:rsid w:val="00F64A43"/>
    <w:rsid w:val="00F65AE3"/>
    <w:rsid w:val="00F67458"/>
    <w:rsid w:val="00FE1493"/>
    <w:rsid w:val="00FE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25B25"/>
  <w15:docId w15:val="{EFE30A89-1585-457D-9657-6DBC3FE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EQUALITY AND ETHNIC MONITORING</vt:lpstr>
    </vt:vector>
  </TitlesOfParts>
  <Company>SLC</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ETHNIC MONITORING</dc:title>
  <dc:creator>User</dc:creator>
  <cp:lastModifiedBy>MacAskill W (Wilma)</cp:lastModifiedBy>
  <cp:revision>36</cp:revision>
  <cp:lastPrinted>2015-09-04T11:02:00Z</cp:lastPrinted>
  <dcterms:created xsi:type="dcterms:W3CDTF">2016-12-07T14:24:00Z</dcterms:created>
  <dcterms:modified xsi:type="dcterms:W3CDTF">2021-08-25T12:59:00Z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-433608387</vt:i4>
  </property>
  <property fmtid="{D5CDD505-2E9C-101B-9397-08002B2CF9AE}" pid="3" name="_EmailSubject">
    <vt:lpwstr>Ethnic monitoring results for legal assistants appointed September 2005 </vt:lpwstr>
  </property>
  <property fmtid="{D5CDD505-2E9C-101B-9397-08002B2CF9AE}" pid="4" name="_AuthorEmail">
    <vt:lpwstr>susan.sutherland@Scotlawcom.gov.uk</vt:lpwstr>
  </property>
  <property fmtid="{D5CDD505-2E9C-101B-9397-08002B2CF9AE}" pid="5" name="_AuthorEmailDisplayName">
    <vt:lpwstr>Susan Sutherland</vt:lpwstr>
  </property>
  <property fmtid="{D5CDD505-2E9C-101B-9397-08002B2CF9AE}" pid="6" name="_ReviewingToolsShownOnce">
    <vt:lpwstr/>
  </property>
</Properties>
</file>